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2335" w14:textId="0A6D6DCF" w:rsidR="000345DC" w:rsidRPr="00494EBA" w:rsidRDefault="00F30C96" w:rsidP="0055265D">
      <w:pPr>
        <w:pStyle w:val="Heading1"/>
        <w:rPr>
          <w:rFonts w:cs="Arial"/>
          <w:sz w:val="22"/>
          <w:szCs w:val="22"/>
          <w:lang w:val="en-GB"/>
        </w:rPr>
      </w:pPr>
      <w:r w:rsidRPr="00494EBA">
        <w:rPr>
          <w:rFonts w:cs="Arial"/>
          <w:sz w:val="22"/>
          <w:szCs w:val="22"/>
          <w:lang w:val="en-GB"/>
        </w:rPr>
        <w:t xml:space="preserve">ICP Questionnaire – ICP </w:t>
      </w:r>
      <w:r w:rsidR="002D60AD" w:rsidRPr="00494EBA">
        <w:rPr>
          <w:rFonts w:cs="Arial"/>
          <w:sz w:val="22"/>
          <w:szCs w:val="22"/>
          <w:lang w:val="en-GB"/>
        </w:rPr>
        <w:t>8 Risk Management and Internal Controls</w:t>
      </w:r>
    </w:p>
    <w:p w14:paraId="50DA9A4B" w14:textId="77777777" w:rsidR="00F30C96" w:rsidRPr="00494EBA" w:rsidRDefault="00F30C96" w:rsidP="008237D6">
      <w:pPr>
        <w:rPr>
          <w:rFonts w:cs="Arial"/>
          <w:lang w:val="en-US"/>
        </w:rPr>
      </w:pPr>
    </w:p>
    <w:p w14:paraId="6D5E1AC4" w14:textId="5266DBD7" w:rsidR="00F30C96" w:rsidRPr="00494EBA" w:rsidRDefault="00F30C96" w:rsidP="008237D6">
      <w:pPr>
        <w:rPr>
          <w:rFonts w:cs="Arial"/>
          <w:lang w:val="en-US"/>
        </w:rPr>
      </w:pPr>
      <w:r w:rsidRPr="00494EBA">
        <w:rPr>
          <w:rFonts w:cs="Arial"/>
          <w:lang w:val="en-US"/>
        </w:rPr>
        <w:t>This ICP questionnaire is based on ICP</w:t>
      </w:r>
      <w:r w:rsidR="002D60AD" w:rsidRPr="00494EBA">
        <w:rPr>
          <w:rFonts w:cs="Arial"/>
          <w:lang w:val="en-US"/>
        </w:rPr>
        <w:t xml:space="preserve"> 8</w:t>
      </w:r>
      <w:r w:rsidRPr="00494EBA">
        <w:rPr>
          <w:rFonts w:cs="Arial"/>
          <w:lang w:val="en-US"/>
        </w:rPr>
        <w:t xml:space="preserve"> version 201</w:t>
      </w:r>
      <w:r w:rsidR="00520DF4">
        <w:rPr>
          <w:rFonts w:cs="Arial"/>
          <w:lang w:val="en-US"/>
        </w:rPr>
        <w:t>1</w:t>
      </w:r>
      <w:r w:rsidRPr="00494EBA">
        <w:rPr>
          <w:rFonts w:cs="Arial"/>
          <w:lang w:val="en-US"/>
        </w:rPr>
        <w:t>.</w:t>
      </w:r>
    </w:p>
    <w:p w14:paraId="4E35C425" w14:textId="77777777" w:rsidR="00F30C96" w:rsidRPr="00494EBA" w:rsidRDefault="00F30C96" w:rsidP="008237D6">
      <w:pPr>
        <w:rPr>
          <w:rFonts w:cs="Arial"/>
          <w:lang w:val="en-US"/>
        </w:rPr>
      </w:pPr>
    </w:p>
    <w:p w14:paraId="7FB28B7D" w14:textId="77777777" w:rsidR="00F30C96" w:rsidRPr="00494EBA" w:rsidRDefault="00F30C96" w:rsidP="0055265D">
      <w:pPr>
        <w:pStyle w:val="Heading2"/>
        <w:rPr>
          <w:rFonts w:cs="Arial"/>
          <w:sz w:val="22"/>
          <w:szCs w:val="22"/>
          <w:u w:val="single"/>
          <w:lang w:val="en-GB"/>
        </w:rPr>
      </w:pPr>
      <w:r w:rsidRPr="00494EBA">
        <w:rPr>
          <w:rFonts w:cs="Arial"/>
          <w:sz w:val="22"/>
          <w:szCs w:val="22"/>
          <w:u w:val="single"/>
          <w:lang w:val="en-GB"/>
        </w:rPr>
        <w:t xml:space="preserve">Introduction </w:t>
      </w:r>
    </w:p>
    <w:p w14:paraId="7F9E489F" w14:textId="77777777" w:rsidR="00F30C96" w:rsidRPr="00494EBA" w:rsidRDefault="00F30C96" w:rsidP="00F30C96">
      <w:pPr>
        <w:rPr>
          <w:rFonts w:cs="Arial"/>
          <w:lang w:val="en-GB"/>
        </w:rPr>
      </w:pPr>
    </w:p>
    <w:p w14:paraId="7654F2AC" w14:textId="77777777" w:rsidR="00F30C96" w:rsidRPr="00494EBA" w:rsidRDefault="00F30C96" w:rsidP="00F30C96">
      <w:pPr>
        <w:rPr>
          <w:rFonts w:cs="Arial"/>
          <w:lang w:val="en-GB"/>
        </w:rPr>
      </w:pPr>
      <w:r w:rsidRPr="00494EBA">
        <w:rPr>
          <w:rFonts w:cs="Arial"/>
          <w:lang w:val="en-GB"/>
        </w:rPr>
        <w:t xml:space="preserve">For each question, choose the response that most closely corresponds to the situation in YOUR JURISDICTION and YOUR AUTHORITY. Some questions ask about the actual experience in YOUR JURISDICTION during the last three years. If records or reports exist that would help you to respond to such questions, please refer to them. If not, please respond based on your best estimate of what the actual experience has been. </w:t>
      </w:r>
    </w:p>
    <w:p w14:paraId="33EE9484" w14:textId="77777777" w:rsidR="00F30C96" w:rsidRPr="00494EBA" w:rsidRDefault="00F30C96" w:rsidP="00F30C96">
      <w:pPr>
        <w:rPr>
          <w:rFonts w:cs="Arial"/>
          <w:lang w:val="en-GB"/>
        </w:rPr>
      </w:pPr>
    </w:p>
    <w:p w14:paraId="62C4524F" w14:textId="77777777" w:rsidR="00F30C96" w:rsidRPr="00494EBA" w:rsidRDefault="00F30C96" w:rsidP="00F30C96">
      <w:pPr>
        <w:rPr>
          <w:rFonts w:cs="Arial"/>
          <w:lang w:val="en-GB"/>
        </w:rPr>
      </w:pPr>
      <w:r w:rsidRPr="00494EBA">
        <w:rPr>
          <w:rFonts w:cs="Arial"/>
          <w:lang w:val="en-GB"/>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 The term “supervisory guidelines” means documents issued by the supervisor to communicate expectations to the industry, which do not have the legal force of law.</w:t>
      </w:r>
    </w:p>
    <w:p w14:paraId="2096900B" w14:textId="77777777" w:rsidR="00F30C96" w:rsidRPr="00494EBA" w:rsidRDefault="00F30C96" w:rsidP="00F30C96">
      <w:pPr>
        <w:rPr>
          <w:rFonts w:cs="Arial"/>
          <w:lang w:val="en-GB"/>
        </w:rPr>
      </w:pPr>
    </w:p>
    <w:p w14:paraId="4B20CCB0" w14:textId="77777777" w:rsidR="00F30C96" w:rsidRPr="00494EBA" w:rsidRDefault="00F30C96" w:rsidP="00F30C96">
      <w:pPr>
        <w:rPr>
          <w:rFonts w:cs="Arial"/>
          <w:lang w:val="en-GB"/>
        </w:rPr>
      </w:pPr>
      <w:r w:rsidRPr="00494EBA">
        <w:rPr>
          <w:rFonts w:cs="Arial"/>
          <w:lang w:val="en-GB"/>
        </w:rPr>
        <w:t xml:space="preserve">It is recommended that you prepare all answers to this questionnaire in advance and obtain approval in your supervisory authority before entering the results in the ICP Self-Assessment Tool (SAT) via </w:t>
      </w:r>
      <w:hyperlink r:id="rId7" w:history="1">
        <w:r w:rsidRPr="00494EBA">
          <w:rPr>
            <w:rStyle w:val="Hyperlink"/>
            <w:rFonts w:cs="Arial"/>
            <w:lang w:val="en-GB"/>
          </w:rPr>
          <w:t>www.icp-selfassessment.org</w:t>
        </w:r>
      </w:hyperlink>
      <w:r w:rsidRPr="00494EBA">
        <w:rPr>
          <w:rFonts w:cs="Arial"/>
          <w:lang w:val="en-GB"/>
        </w:rPr>
        <w:t xml:space="preserve"> </w:t>
      </w:r>
    </w:p>
    <w:p w14:paraId="44595BD9" w14:textId="77777777" w:rsidR="00F30C96" w:rsidRPr="00494EBA" w:rsidRDefault="00F30C96" w:rsidP="00F30C96">
      <w:pPr>
        <w:rPr>
          <w:rFonts w:cs="Arial"/>
          <w:lang w:val="en-GB"/>
        </w:rPr>
      </w:pPr>
    </w:p>
    <w:p w14:paraId="33255A7E" w14:textId="77777777" w:rsidR="00F30C96" w:rsidRPr="00494EBA" w:rsidRDefault="00F30C96" w:rsidP="00F30C96">
      <w:pPr>
        <w:rPr>
          <w:rFonts w:cs="Arial"/>
          <w:lang w:val="en-GB"/>
        </w:rPr>
      </w:pPr>
      <w:r w:rsidRPr="00494EBA">
        <w:rPr>
          <w:rFonts w:cs="Arial"/>
          <w:lang w:val="en-GB"/>
        </w:rPr>
        <w:t xml:space="preserve">Please note that in contrast to other ICP assessment processes the ICP SAT only </w:t>
      </w:r>
      <w:proofErr w:type="gramStart"/>
      <w:r w:rsidRPr="00494EBA">
        <w:rPr>
          <w:rFonts w:cs="Arial"/>
          <w:lang w:val="en-GB"/>
        </w:rPr>
        <w:t>takes into account</w:t>
      </w:r>
      <w:proofErr w:type="gramEnd"/>
      <w:r w:rsidRPr="00494EBA">
        <w:rPr>
          <w:rFonts w:cs="Arial"/>
          <w:lang w:val="en-GB"/>
        </w:rPr>
        <w:t xml:space="preserve"> your answers to multiple choice questions without any qualitative review. </w:t>
      </w:r>
      <w:proofErr w:type="gramStart"/>
      <w:r w:rsidRPr="00494EBA">
        <w:rPr>
          <w:rFonts w:cs="Arial"/>
          <w:lang w:val="en-GB"/>
        </w:rPr>
        <w:t>Therefore</w:t>
      </w:r>
      <w:proofErr w:type="gramEnd"/>
      <w:r w:rsidRPr="00494EBA">
        <w:rPr>
          <w:rFonts w:cs="Arial"/>
          <w:lang w:val="en-GB"/>
        </w:rPr>
        <w:t xml:space="preserve"> the results are only high level and non-binding. </w:t>
      </w:r>
    </w:p>
    <w:p w14:paraId="3B0D5244" w14:textId="77777777" w:rsidR="00F30C96" w:rsidRPr="00494EBA" w:rsidRDefault="00F30C96" w:rsidP="00F30C96">
      <w:pPr>
        <w:rPr>
          <w:rFonts w:cs="Arial"/>
          <w:lang w:val="en-GB"/>
        </w:rPr>
      </w:pPr>
    </w:p>
    <w:p w14:paraId="0919C0EA" w14:textId="77777777" w:rsidR="00F30C96" w:rsidRPr="00494EBA" w:rsidRDefault="00F30C96" w:rsidP="00F30C96">
      <w:pPr>
        <w:rPr>
          <w:rFonts w:cs="Arial"/>
          <w:b/>
          <w:lang w:val="en-GB"/>
        </w:rPr>
      </w:pPr>
    </w:p>
    <w:p w14:paraId="3C0A8C0D" w14:textId="77777777" w:rsidR="00F30C96" w:rsidRPr="00494EBA" w:rsidRDefault="00F30C96" w:rsidP="0055265D">
      <w:pPr>
        <w:pStyle w:val="Heading2"/>
        <w:rPr>
          <w:rFonts w:cs="Arial"/>
          <w:sz w:val="22"/>
          <w:szCs w:val="22"/>
          <w:u w:val="single"/>
          <w:lang w:val="en-GB"/>
        </w:rPr>
      </w:pPr>
      <w:r w:rsidRPr="00494EBA">
        <w:rPr>
          <w:rFonts w:cs="Arial"/>
          <w:sz w:val="22"/>
          <w:szCs w:val="22"/>
          <w:u w:val="single"/>
          <w:lang w:val="en-GB"/>
        </w:rPr>
        <w:t>Questionnaire</w:t>
      </w:r>
    </w:p>
    <w:p w14:paraId="6F4FD0D1" w14:textId="64BB6172" w:rsidR="00F30C96" w:rsidRPr="00494EBA" w:rsidRDefault="00F30C96" w:rsidP="00FC30A7">
      <w:pPr>
        <w:rPr>
          <w:rFonts w:cs="Arial"/>
          <w:lang w:val="en-GB"/>
        </w:rPr>
      </w:pPr>
    </w:p>
    <w:p w14:paraId="10744884" w14:textId="77777777" w:rsidR="002D60AD" w:rsidRPr="00494EBA" w:rsidRDefault="002D60AD" w:rsidP="002D60AD">
      <w:pPr>
        <w:rPr>
          <w:rFonts w:cs="Arial"/>
          <w:b/>
          <w:lang w:val="en-GB"/>
        </w:rPr>
      </w:pPr>
      <w:r w:rsidRPr="00494EBA">
        <w:rPr>
          <w:rFonts w:cs="Arial"/>
          <w:b/>
          <w:lang w:val="en-GB"/>
        </w:rPr>
        <w:t>8</w:t>
      </w:r>
      <w:r w:rsidRPr="00494EBA">
        <w:rPr>
          <w:rFonts w:cs="Arial"/>
          <w:b/>
          <w:lang w:val="en-GB"/>
        </w:rPr>
        <w:tab/>
        <w:t>The supervisor requires an insurer to have, as part of its overall corporate governance framework, effective systems of risk management and internal controls, including effective functions for risk management, compliance, actuarial matters, and internal audit.</w:t>
      </w:r>
    </w:p>
    <w:p w14:paraId="4508791C" w14:textId="77777777" w:rsidR="002D60AD" w:rsidRPr="00494EBA" w:rsidRDefault="002D60AD" w:rsidP="002D60AD">
      <w:pPr>
        <w:rPr>
          <w:rFonts w:cs="Arial"/>
          <w:b/>
          <w:lang w:val="en-GB"/>
        </w:rPr>
      </w:pPr>
    </w:p>
    <w:p w14:paraId="5C6D74E1" w14:textId="47D15721" w:rsidR="002D60AD" w:rsidRPr="00494EBA" w:rsidRDefault="002D60AD" w:rsidP="002D60AD">
      <w:pPr>
        <w:rPr>
          <w:rFonts w:cs="Arial"/>
          <w:b/>
          <w:lang w:val="en-GB"/>
        </w:rPr>
      </w:pPr>
      <w:r w:rsidRPr="00494EBA">
        <w:rPr>
          <w:rFonts w:cs="Arial"/>
          <w:b/>
          <w:lang w:val="en-GB"/>
        </w:rPr>
        <w:t>8.1</w:t>
      </w:r>
      <w:r w:rsidRPr="00494EBA">
        <w:rPr>
          <w:rFonts w:cs="Arial"/>
          <w:b/>
          <w:lang w:val="en-GB"/>
        </w:rPr>
        <w:tab/>
        <w:t>The supervisor requires the insurer to establish, and operate within, an effective risk management system.</w:t>
      </w:r>
    </w:p>
    <w:p w14:paraId="4075874D" w14:textId="77777777" w:rsidR="002D60AD" w:rsidRPr="00494EBA" w:rsidRDefault="002D60AD" w:rsidP="002D60AD">
      <w:pPr>
        <w:rPr>
          <w:rFonts w:cs="Arial"/>
          <w:b/>
          <w:lang w:val="en-GB"/>
        </w:rPr>
      </w:pPr>
    </w:p>
    <w:p w14:paraId="6E29CE73"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is the requirement that the insurer establishes and operates with an effective risk management system implemented in YOUR JURISDICTION?</w:t>
      </w:r>
    </w:p>
    <w:p w14:paraId="54E21580" w14:textId="77777777" w:rsidR="002D60AD" w:rsidRPr="00494EBA" w:rsidRDefault="002D60AD" w:rsidP="002D60AD">
      <w:pPr>
        <w:pStyle w:val="ListParagraph"/>
        <w:numPr>
          <w:ilvl w:val="1"/>
          <w:numId w:val="48"/>
        </w:numPr>
        <w:rPr>
          <w:rFonts w:ascii="Arial" w:hAnsi="Arial" w:cs="Arial"/>
          <w:lang w:val="en-GB"/>
        </w:rPr>
      </w:pPr>
      <w:r w:rsidRPr="00494EBA">
        <w:rPr>
          <w:rFonts w:ascii="Arial" w:hAnsi="Arial" w:cs="Arial"/>
          <w:lang w:val="en-GB"/>
        </w:rPr>
        <w:t>This is required under legislation.</w:t>
      </w:r>
    </w:p>
    <w:p w14:paraId="005FB5EE" w14:textId="77777777" w:rsidR="002D60AD" w:rsidRPr="00494EBA" w:rsidRDefault="002D60AD" w:rsidP="002D60AD">
      <w:pPr>
        <w:pStyle w:val="ListParagraph"/>
        <w:numPr>
          <w:ilvl w:val="1"/>
          <w:numId w:val="48"/>
        </w:numPr>
        <w:rPr>
          <w:rFonts w:ascii="Arial" w:hAnsi="Arial" w:cs="Arial"/>
          <w:lang w:val="en-GB"/>
        </w:rPr>
      </w:pPr>
      <w:r w:rsidRPr="00494EBA">
        <w:rPr>
          <w:rFonts w:ascii="Arial" w:hAnsi="Arial" w:cs="Arial"/>
          <w:lang w:val="en-GB"/>
        </w:rPr>
        <w:t>This is required under legislation and is further elaborated through published supervisory guidelines.</w:t>
      </w:r>
    </w:p>
    <w:p w14:paraId="72D32A8C" w14:textId="77777777" w:rsidR="002D60AD" w:rsidRPr="00494EBA" w:rsidRDefault="002D60AD" w:rsidP="002D60AD">
      <w:pPr>
        <w:pStyle w:val="ListParagraph"/>
        <w:numPr>
          <w:ilvl w:val="1"/>
          <w:numId w:val="48"/>
        </w:numPr>
        <w:rPr>
          <w:rFonts w:ascii="Arial" w:hAnsi="Arial" w:cs="Arial"/>
          <w:lang w:val="en-GB"/>
        </w:rPr>
      </w:pPr>
      <w:r w:rsidRPr="00494EBA">
        <w:rPr>
          <w:rFonts w:ascii="Arial" w:hAnsi="Arial" w:cs="Arial"/>
          <w:lang w:val="en-GB"/>
        </w:rPr>
        <w:t>This is not required under legislation, but the expectation is communicated through published supervisory guidelines.</w:t>
      </w:r>
    </w:p>
    <w:p w14:paraId="2A143AD1" w14:textId="77777777" w:rsidR="002D60AD" w:rsidRPr="00494EBA" w:rsidRDefault="002D60AD" w:rsidP="002D60AD">
      <w:pPr>
        <w:pStyle w:val="ListParagraph"/>
        <w:numPr>
          <w:ilvl w:val="1"/>
          <w:numId w:val="48"/>
        </w:numPr>
        <w:rPr>
          <w:rFonts w:ascii="Arial" w:hAnsi="Arial" w:cs="Arial"/>
          <w:lang w:val="en-GB"/>
        </w:rPr>
      </w:pPr>
      <w:r w:rsidRPr="00494EBA">
        <w:rPr>
          <w:rFonts w:ascii="Arial" w:hAnsi="Arial" w:cs="Arial"/>
          <w:lang w:val="en-GB"/>
        </w:rPr>
        <w:t>This is not required under legislation or published supervisory guidelines, but YOUR AUTHORITY advises insurers when its expectation is not being met.</w:t>
      </w:r>
    </w:p>
    <w:p w14:paraId="652132D3" w14:textId="77777777" w:rsidR="002D60AD" w:rsidRPr="00494EBA" w:rsidRDefault="002D60AD" w:rsidP="002D60AD">
      <w:pPr>
        <w:pStyle w:val="ListParagraph"/>
        <w:numPr>
          <w:ilvl w:val="1"/>
          <w:numId w:val="48"/>
        </w:numPr>
        <w:rPr>
          <w:rFonts w:ascii="Arial" w:hAnsi="Arial" w:cs="Arial"/>
          <w:lang w:val="en-GB"/>
        </w:rPr>
      </w:pPr>
      <w:r w:rsidRPr="00494EBA">
        <w:rPr>
          <w:rFonts w:ascii="Arial" w:hAnsi="Arial" w:cs="Arial"/>
          <w:lang w:val="en-GB"/>
        </w:rPr>
        <w:t>There is no such requirement or expectation in YOUR JURISDICTION.</w:t>
      </w:r>
    </w:p>
    <w:p w14:paraId="234299B5" w14:textId="77777777" w:rsidR="002D60AD" w:rsidRPr="00494EBA" w:rsidRDefault="002D60AD" w:rsidP="002D60AD">
      <w:pPr>
        <w:rPr>
          <w:rFonts w:cs="Arial"/>
          <w:lang w:val="en-US"/>
        </w:rPr>
      </w:pPr>
    </w:p>
    <w:p w14:paraId="4D0F859A"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lastRenderedPageBreak/>
        <w:t>How does YOUR AUTHORITY assess the performance of an insurer in establishing, and operating within, an effective risk management system?</w:t>
      </w:r>
    </w:p>
    <w:p w14:paraId="67853E68" w14:textId="77777777" w:rsidR="002D60AD" w:rsidRPr="00494EBA" w:rsidRDefault="002D60AD" w:rsidP="002D60AD">
      <w:pPr>
        <w:pStyle w:val="ListParagraph"/>
        <w:numPr>
          <w:ilvl w:val="1"/>
          <w:numId w:val="47"/>
        </w:numPr>
        <w:rPr>
          <w:rFonts w:ascii="Arial" w:hAnsi="Arial" w:cs="Arial"/>
          <w:lang w:val="en-GB"/>
        </w:rPr>
      </w:pPr>
      <w:r w:rsidRPr="00494EBA">
        <w:rPr>
          <w:rFonts w:ascii="Arial" w:hAnsi="Arial" w:cs="Arial"/>
          <w:lang w:val="en-GB"/>
        </w:rPr>
        <w:t>Performance is regularly assessed.</w:t>
      </w:r>
    </w:p>
    <w:p w14:paraId="7DB81756" w14:textId="77777777" w:rsidR="002D60AD" w:rsidRPr="00494EBA" w:rsidRDefault="002D60AD" w:rsidP="002D60AD">
      <w:pPr>
        <w:pStyle w:val="ListParagraph"/>
        <w:numPr>
          <w:ilvl w:val="1"/>
          <w:numId w:val="47"/>
        </w:numPr>
        <w:rPr>
          <w:rFonts w:ascii="Arial" w:hAnsi="Arial" w:cs="Arial"/>
          <w:lang w:val="en-GB"/>
        </w:rPr>
      </w:pPr>
      <w:r w:rsidRPr="00494EBA">
        <w:rPr>
          <w:rFonts w:ascii="Arial" w:hAnsi="Arial" w:cs="Arial"/>
          <w:lang w:val="en-GB"/>
        </w:rPr>
        <w:t>Performance is occasionally assessed even when there are no supervisory concerns.</w:t>
      </w:r>
    </w:p>
    <w:p w14:paraId="1A642C3D" w14:textId="77777777" w:rsidR="002D60AD" w:rsidRPr="00494EBA" w:rsidRDefault="002D60AD" w:rsidP="002D60AD">
      <w:pPr>
        <w:pStyle w:val="ListParagraph"/>
        <w:numPr>
          <w:ilvl w:val="1"/>
          <w:numId w:val="47"/>
        </w:numPr>
        <w:rPr>
          <w:rFonts w:ascii="Arial" w:hAnsi="Arial" w:cs="Arial"/>
          <w:lang w:val="en-GB"/>
        </w:rPr>
      </w:pPr>
      <w:r w:rsidRPr="00494EBA">
        <w:rPr>
          <w:rFonts w:ascii="Arial" w:hAnsi="Arial" w:cs="Arial"/>
          <w:lang w:val="en-GB"/>
        </w:rPr>
        <w:t>Performance is assessed only in cases of actual or potential supervisory concerns.</w:t>
      </w:r>
    </w:p>
    <w:p w14:paraId="1001EC84" w14:textId="77777777" w:rsidR="002D60AD" w:rsidRPr="00494EBA" w:rsidRDefault="002D60AD" w:rsidP="002D60AD">
      <w:pPr>
        <w:pStyle w:val="ListParagraph"/>
        <w:numPr>
          <w:ilvl w:val="1"/>
          <w:numId w:val="47"/>
        </w:numPr>
        <w:rPr>
          <w:rFonts w:ascii="Arial" w:hAnsi="Arial" w:cs="Arial"/>
          <w:lang w:val="en-GB"/>
        </w:rPr>
      </w:pPr>
      <w:r w:rsidRPr="00494EBA">
        <w:rPr>
          <w:rFonts w:ascii="Arial" w:hAnsi="Arial" w:cs="Arial"/>
          <w:lang w:val="en-GB"/>
        </w:rPr>
        <w:t>Performance is seldom assessed, even in cases of actual supervisory concerns.</w:t>
      </w:r>
    </w:p>
    <w:p w14:paraId="34DB3AF4" w14:textId="77777777" w:rsidR="002D60AD" w:rsidRPr="00494EBA" w:rsidRDefault="002D60AD" w:rsidP="002D60AD">
      <w:pPr>
        <w:pStyle w:val="ListParagraph"/>
        <w:numPr>
          <w:ilvl w:val="1"/>
          <w:numId w:val="47"/>
        </w:numPr>
        <w:rPr>
          <w:rFonts w:ascii="Arial" w:hAnsi="Arial" w:cs="Arial"/>
          <w:lang w:val="en-GB"/>
        </w:rPr>
      </w:pPr>
      <w:r w:rsidRPr="00494EBA">
        <w:rPr>
          <w:rFonts w:ascii="Arial" w:hAnsi="Arial" w:cs="Arial"/>
          <w:lang w:val="en-GB"/>
        </w:rPr>
        <w:t>There is no such requirement or expectation in YOUR JURISDICTION.</w:t>
      </w:r>
    </w:p>
    <w:p w14:paraId="6D808323" w14:textId="77777777" w:rsidR="002D60AD" w:rsidRPr="00494EBA" w:rsidRDefault="002D60AD" w:rsidP="002D60AD">
      <w:pPr>
        <w:rPr>
          <w:rFonts w:cs="Arial"/>
          <w:lang w:val="en-US"/>
        </w:rPr>
      </w:pPr>
    </w:p>
    <w:p w14:paraId="7633BB04"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During the last three years, has YOUR AUTHORITY taken appropriate action to resolve supervisory concerns regarding the performance of an insurer in establishing, and operating within, an effective risk management system?</w:t>
      </w:r>
    </w:p>
    <w:p w14:paraId="399A7879" w14:textId="77777777" w:rsidR="002D60AD" w:rsidRPr="00494EBA" w:rsidRDefault="002D60AD" w:rsidP="002D60AD">
      <w:pPr>
        <w:pStyle w:val="ListParagraph"/>
        <w:numPr>
          <w:ilvl w:val="1"/>
          <w:numId w:val="46"/>
        </w:numPr>
        <w:rPr>
          <w:rFonts w:ascii="Arial" w:hAnsi="Arial" w:cs="Arial"/>
          <w:lang w:val="en-GB"/>
        </w:rPr>
      </w:pPr>
      <w:r w:rsidRPr="00494EBA">
        <w:rPr>
          <w:rFonts w:ascii="Arial" w:hAnsi="Arial" w:cs="Arial"/>
          <w:lang w:val="en-GB"/>
        </w:rPr>
        <w:t xml:space="preserve">Yes, YOUR AUTHORITY has taken appropriate action. </w:t>
      </w:r>
    </w:p>
    <w:p w14:paraId="760C82B6" w14:textId="3C72F668" w:rsidR="002D60AD" w:rsidRPr="00494EBA" w:rsidRDefault="002D60AD" w:rsidP="00494EBA">
      <w:pPr>
        <w:pStyle w:val="ListParagraph"/>
        <w:numPr>
          <w:ilvl w:val="1"/>
          <w:numId w:val="46"/>
        </w:numPr>
        <w:rPr>
          <w:rFonts w:ascii="Arial" w:hAnsi="Arial" w:cs="Arial"/>
          <w:lang w:val="en-GB"/>
        </w:rPr>
      </w:pPr>
      <w:r w:rsidRPr="00494EBA">
        <w:rPr>
          <w:rFonts w:ascii="Arial" w:hAnsi="Arial" w:cs="Arial"/>
          <w:lang w:val="en-GB"/>
        </w:rPr>
        <w:t>No.</w:t>
      </w:r>
    </w:p>
    <w:p w14:paraId="58FF6844" w14:textId="77777777" w:rsidR="002D60AD" w:rsidRPr="00494EBA" w:rsidRDefault="002D60AD" w:rsidP="00494EBA">
      <w:pPr>
        <w:pStyle w:val="ListParagraph"/>
        <w:numPr>
          <w:ilvl w:val="1"/>
          <w:numId w:val="46"/>
        </w:numPr>
        <w:rPr>
          <w:rFonts w:ascii="Arial" w:hAnsi="Arial" w:cs="Arial"/>
          <w:lang w:val="en-GB"/>
        </w:rPr>
      </w:pPr>
      <w:r w:rsidRPr="00494EBA">
        <w:rPr>
          <w:rFonts w:ascii="Arial" w:hAnsi="Arial" w:cs="Arial"/>
          <w:lang w:val="en-GB"/>
        </w:rPr>
        <w:t>This question is not applicable, because no such concerns arose during the last three years.</w:t>
      </w:r>
    </w:p>
    <w:p w14:paraId="336AC47D" w14:textId="77777777" w:rsidR="002D60AD" w:rsidRPr="00494EBA" w:rsidRDefault="002D60AD" w:rsidP="002D60AD">
      <w:pPr>
        <w:rPr>
          <w:rFonts w:cs="Arial"/>
          <w:lang w:val="en-GB"/>
        </w:rPr>
      </w:pPr>
    </w:p>
    <w:p w14:paraId="2200AE21"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During the last three years, to what extent has YOUR AUTHORITY taken appropriate action to resolve supervisory concerns regarding the performance of an insurer in establishing, and operating within, an effective risk management system?</w:t>
      </w:r>
    </w:p>
    <w:p w14:paraId="0F24DCBE" w14:textId="77777777" w:rsidR="002D60AD" w:rsidRPr="00494EBA" w:rsidRDefault="002D60AD" w:rsidP="002D60AD">
      <w:pPr>
        <w:pStyle w:val="ListParagraph"/>
        <w:numPr>
          <w:ilvl w:val="1"/>
          <w:numId w:val="51"/>
        </w:numPr>
        <w:rPr>
          <w:rFonts w:ascii="Arial" w:hAnsi="Arial" w:cs="Arial"/>
          <w:lang w:val="en-GB"/>
        </w:rPr>
      </w:pPr>
      <w:r w:rsidRPr="00494EBA">
        <w:rPr>
          <w:rFonts w:ascii="Arial" w:hAnsi="Arial" w:cs="Arial"/>
          <w:lang w:val="en-GB"/>
        </w:rPr>
        <w:t>All concerns were resolved.</w:t>
      </w:r>
    </w:p>
    <w:p w14:paraId="143513B5" w14:textId="77777777" w:rsidR="002D60AD" w:rsidRPr="00494EBA" w:rsidRDefault="002D60AD" w:rsidP="002D60AD">
      <w:pPr>
        <w:pStyle w:val="ListParagraph"/>
        <w:numPr>
          <w:ilvl w:val="1"/>
          <w:numId w:val="51"/>
        </w:numPr>
        <w:rPr>
          <w:rFonts w:ascii="Arial" w:hAnsi="Arial" w:cs="Arial"/>
          <w:lang w:val="en-GB"/>
        </w:rPr>
      </w:pPr>
      <w:r w:rsidRPr="00494EBA">
        <w:rPr>
          <w:rFonts w:ascii="Arial" w:hAnsi="Arial" w:cs="Arial"/>
          <w:lang w:val="en-GB"/>
        </w:rPr>
        <w:t>Most concerns were resolved.</w:t>
      </w:r>
    </w:p>
    <w:p w14:paraId="5341C073" w14:textId="77777777" w:rsidR="002D60AD" w:rsidRPr="00494EBA" w:rsidRDefault="002D60AD" w:rsidP="002D60AD">
      <w:pPr>
        <w:pStyle w:val="ListParagraph"/>
        <w:numPr>
          <w:ilvl w:val="1"/>
          <w:numId w:val="51"/>
        </w:numPr>
        <w:rPr>
          <w:rFonts w:ascii="Arial" w:hAnsi="Arial" w:cs="Arial"/>
          <w:lang w:val="en-GB"/>
        </w:rPr>
      </w:pPr>
      <w:r w:rsidRPr="00494EBA">
        <w:rPr>
          <w:rFonts w:ascii="Arial" w:hAnsi="Arial" w:cs="Arial"/>
          <w:lang w:val="en-GB"/>
        </w:rPr>
        <w:t>Some concerns were resolved.</w:t>
      </w:r>
    </w:p>
    <w:p w14:paraId="1C80D060" w14:textId="77777777" w:rsidR="002D60AD" w:rsidRPr="00494EBA" w:rsidRDefault="002D60AD" w:rsidP="002D60AD">
      <w:pPr>
        <w:pStyle w:val="ListParagraph"/>
        <w:numPr>
          <w:ilvl w:val="1"/>
          <w:numId w:val="51"/>
        </w:numPr>
        <w:rPr>
          <w:rFonts w:ascii="Arial" w:hAnsi="Arial" w:cs="Arial"/>
          <w:lang w:val="en-GB"/>
        </w:rPr>
      </w:pPr>
      <w:r w:rsidRPr="00494EBA">
        <w:rPr>
          <w:rFonts w:ascii="Arial" w:hAnsi="Arial" w:cs="Arial"/>
          <w:lang w:val="en-GB"/>
        </w:rPr>
        <w:t>Most concerns were not resolved.</w:t>
      </w:r>
    </w:p>
    <w:p w14:paraId="14C6A920" w14:textId="77777777" w:rsidR="002D60AD" w:rsidRPr="00494EBA" w:rsidRDefault="002D60AD" w:rsidP="002D60AD">
      <w:pPr>
        <w:pStyle w:val="ListParagraph"/>
        <w:numPr>
          <w:ilvl w:val="1"/>
          <w:numId w:val="51"/>
        </w:numPr>
        <w:rPr>
          <w:rFonts w:ascii="Arial" w:hAnsi="Arial" w:cs="Arial"/>
          <w:lang w:val="en-GB"/>
        </w:rPr>
      </w:pPr>
      <w:r w:rsidRPr="00494EBA">
        <w:rPr>
          <w:rFonts w:ascii="Arial" w:hAnsi="Arial" w:cs="Arial"/>
          <w:lang w:val="en-GB"/>
        </w:rPr>
        <w:t>There is no such requirement or expectation in YOUR JURISDICTION.</w:t>
      </w:r>
    </w:p>
    <w:p w14:paraId="2452F796" w14:textId="77777777" w:rsidR="002D60AD" w:rsidRPr="00494EBA" w:rsidRDefault="002D60AD" w:rsidP="002D60AD">
      <w:pPr>
        <w:pStyle w:val="ListParagraph"/>
        <w:numPr>
          <w:ilvl w:val="1"/>
          <w:numId w:val="51"/>
        </w:numPr>
        <w:rPr>
          <w:rFonts w:ascii="Arial" w:hAnsi="Arial" w:cs="Arial"/>
          <w:lang w:val="en-GB"/>
        </w:rPr>
      </w:pPr>
      <w:r w:rsidRPr="00494EBA">
        <w:rPr>
          <w:rFonts w:ascii="Arial" w:hAnsi="Arial" w:cs="Arial"/>
          <w:lang w:val="en-GB"/>
        </w:rPr>
        <w:t>This question is not applicable, because no such concerns arose during the last three years.</w:t>
      </w:r>
    </w:p>
    <w:p w14:paraId="4BD596F1" w14:textId="77777777" w:rsidR="002D60AD" w:rsidRPr="00494EBA" w:rsidRDefault="002D60AD" w:rsidP="002D60AD">
      <w:pPr>
        <w:rPr>
          <w:rFonts w:cs="Arial"/>
          <w:lang w:val="en-US"/>
        </w:rPr>
      </w:pPr>
    </w:p>
    <w:p w14:paraId="5C0C898B" w14:textId="6954614E" w:rsidR="002D60AD" w:rsidRPr="00494EBA" w:rsidRDefault="002D60AD" w:rsidP="002D60AD">
      <w:pPr>
        <w:rPr>
          <w:rFonts w:cs="Arial"/>
          <w:b/>
          <w:lang w:val="en-GB"/>
        </w:rPr>
      </w:pPr>
      <w:r w:rsidRPr="00494EBA">
        <w:rPr>
          <w:rFonts w:cs="Arial"/>
          <w:b/>
          <w:lang w:val="en-GB"/>
        </w:rPr>
        <w:t>8.2</w:t>
      </w:r>
      <w:r w:rsidRPr="00494EBA">
        <w:rPr>
          <w:rFonts w:cs="Arial"/>
          <w:b/>
          <w:lang w:val="en-GB"/>
        </w:rPr>
        <w:tab/>
        <w:t>The supervisor requires the insurer to establish, and operate within, an effective system of internal controls.</w:t>
      </w:r>
    </w:p>
    <w:p w14:paraId="6525CA18" w14:textId="77777777" w:rsidR="002D60AD" w:rsidRPr="00494EBA" w:rsidRDefault="002D60AD" w:rsidP="002D60AD">
      <w:pPr>
        <w:rPr>
          <w:rFonts w:cs="Arial"/>
          <w:b/>
          <w:lang w:val="en-GB"/>
        </w:rPr>
      </w:pPr>
    </w:p>
    <w:p w14:paraId="68058C36"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is the requirement that an insurer will establish, and operate within, an effective and documented system of internal controls implemented in YOUR JURISDICTION?</w:t>
      </w:r>
    </w:p>
    <w:p w14:paraId="37E0D0FB" w14:textId="77777777" w:rsidR="002D60AD" w:rsidRPr="00494EBA" w:rsidRDefault="002D60AD" w:rsidP="002D60AD">
      <w:pPr>
        <w:pStyle w:val="ListParagraph"/>
        <w:numPr>
          <w:ilvl w:val="1"/>
          <w:numId w:val="45"/>
        </w:numPr>
        <w:rPr>
          <w:rFonts w:ascii="Arial" w:hAnsi="Arial" w:cs="Arial"/>
          <w:lang w:val="en-GB"/>
        </w:rPr>
      </w:pPr>
      <w:r w:rsidRPr="00494EBA">
        <w:rPr>
          <w:rFonts w:ascii="Arial" w:hAnsi="Arial" w:cs="Arial"/>
          <w:lang w:val="en-GB"/>
        </w:rPr>
        <w:t>This is required under legislation.</w:t>
      </w:r>
    </w:p>
    <w:p w14:paraId="46BDED19" w14:textId="77777777" w:rsidR="002D60AD" w:rsidRPr="00494EBA" w:rsidRDefault="002D60AD" w:rsidP="002D60AD">
      <w:pPr>
        <w:pStyle w:val="ListParagraph"/>
        <w:numPr>
          <w:ilvl w:val="1"/>
          <w:numId w:val="45"/>
        </w:numPr>
        <w:rPr>
          <w:rFonts w:ascii="Arial" w:hAnsi="Arial" w:cs="Arial"/>
          <w:lang w:val="en-GB"/>
        </w:rPr>
      </w:pPr>
      <w:r w:rsidRPr="00494EBA">
        <w:rPr>
          <w:rFonts w:ascii="Arial" w:hAnsi="Arial" w:cs="Arial"/>
          <w:lang w:val="en-GB"/>
        </w:rPr>
        <w:t>This is required under legislation and is further elaborated through published supervisory guidelines.</w:t>
      </w:r>
    </w:p>
    <w:p w14:paraId="7F3DAF98" w14:textId="77777777" w:rsidR="002D60AD" w:rsidRPr="00494EBA" w:rsidRDefault="002D60AD" w:rsidP="002D60AD">
      <w:pPr>
        <w:pStyle w:val="ListParagraph"/>
        <w:numPr>
          <w:ilvl w:val="1"/>
          <w:numId w:val="45"/>
        </w:numPr>
        <w:rPr>
          <w:rFonts w:ascii="Arial" w:hAnsi="Arial" w:cs="Arial"/>
          <w:lang w:val="en-GB"/>
        </w:rPr>
      </w:pPr>
      <w:r w:rsidRPr="00494EBA">
        <w:rPr>
          <w:rFonts w:ascii="Arial" w:hAnsi="Arial" w:cs="Arial"/>
          <w:lang w:val="en-GB"/>
        </w:rPr>
        <w:t>This is not required under legislation, but the expectation is communicated through published supervisory guidelines.</w:t>
      </w:r>
    </w:p>
    <w:p w14:paraId="7C866069" w14:textId="77777777" w:rsidR="002D60AD" w:rsidRPr="00494EBA" w:rsidRDefault="002D60AD" w:rsidP="002D60AD">
      <w:pPr>
        <w:pStyle w:val="ListParagraph"/>
        <w:numPr>
          <w:ilvl w:val="1"/>
          <w:numId w:val="45"/>
        </w:numPr>
        <w:rPr>
          <w:rFonts w:ascii="Arial" w:hAnsi="Arial" w:cs="Arial"/>
          <w:lang w:val="en-GB"/>
        </w:rPr>
      </w:pPr>
      <w:r w:rsidRPr="00494EBA">
        <w:rPr>
          <w:rFonts w:ascii="Arial" w:hAnsi="Arial" w:cs="Arial"/>
          <w:lang w:val="en-GB"/>
        </w:rPr>
        <w:t>This is not required under legislation or published supervisory guidelines, but YOUR AUTHORITY advises insurers when its expectation is not being met.</w:t>
      </w:r>
    </w:p>
    <w:p w14:paraId="4A2DA8A3" w14:textId="77777777" w:rsidR="002D60AD" w:rsidRPr="00494EBA" w:rsidRDefault="002D60AD" w:rsidP="002D60AD">
      <w:pPr>
        <w:pStyle w:val="ListParagraph"/>
        <w:numPr>
          <w:ilvl w:val="1"/>
          <w:numId w:val="45"/>
        </w:numPr>
        <w:rPr>
          <w:rFonts w:ascii="Arial" w:hAnsi="Arial" w:cs="Arial"/>
          <w:lang w:val="en-GB"/>
        </w:rPr>
      </w:pPr>
      <w:r w:rsidRPr="00494EBA">
        <w:rPr>
          <w:rFonts w:ascii="Arial" w:hAnsi="Arial" w:cs="Arial"/>
          <w:lang w:val="en-GB"/>
        </w:rPr>
        <w:t>There is no such requirement or expectation in YOUR JURISDICTION.</w:t>
      </w:r>
    </w:p>
    <w:p w14:paraId="413DF92D" w14:textId="77777777" w:rsidR="002D60AD" w:rsidRPr="00494EBA" w:rsidRDefault="002D60AD" w:rsidP="002D60AD">
      <w:pPr>
        <w:rPr>
          <w:rFonts w:cs="Arial"/>
          <w:lang w:val="en-US"/>
        </w:rPr>
      </w:pPr>
    </w:p>
    <w:p w14:paraId="018CFF41"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does YOUR AUTHORITY assess the performance of an insurer in establishing, and operating within, an effective and documented system of internal controls?</w:t>
      </w:r>
    </w:p>
    <w:p w14:paraId="1929142B" w14:textId="77777777" w:rsidR="002D60AD" w:rsidRPr="00494EBA" w:rsidRDefault="002D60AD" w:rsidP="002D60AD">
      <w:pPr>
        <w:pStyle w:val="ListParagraph"/>
        <w:numPr>
          <w:ilvl w:val="1"/>
          <w:numId w:val="44"/>
        </w:numPr>
        <w:rPr>
          <w:rFonts w:ascii="Arial" w:hAnsi="Arial" w:cs="Arial"/>
          <w:lang w:val="en-GB"/>
        </w:rPr>
      </w:pPr>
      <w:r w:rsidRPr="00494EBA">
        <w:rPr>
          <w:rFonts w:ascii="Arial" w:hAnsi="Arial" w:cs="Arial"/>
          <w:lang w:val="en-GB"/>
        </w:rPr>
        <w:t>Performance is regularly assessed across all insurers.</w:t>
      </w:r>
    </w:p>
    <w:p w14:paraId="57F767E6" w14:textId="77777777" w:rsidR="002D60AD" w:rsidRPr="00494EBA" w:rsidRDefault="002D60AD" w:rsidP="002D60AD">
      <w:pPr>
        <w:pStyle w:val="ListParagraph"/>
        <w:numPr>
          <w:ilvl w:val="1"/>
          <w:numId w:val="44"/>
        </w:numPr>
        <w:rPr>
          <w:rFonts w:ascii="Arial" w:hAnsi="Arial" w:cs="Arial"/>
          <w:lang w:val="en-GB"/>
        </w:rPr>
      </w:pPr>
      <w:r w:rsidRPr="00494EBA">
        <w:rPr>
          <w:rFonts w:ascii="Arial" w:hAnsi="Arial" w:cs="Arial"/>
          <w:lang w:val="en-GB"/>
        </w:rPr>
        <w:t>Performance is occasionally assessed across all insurers even when there are no supervisory concerns.</w:t>
      </w:r>
    </w:p>
    <w:p w14:paraId="4959C353" w14:textId="77777777" w:rsidR="002D60AD" w:rsidRPr="00494EBA" w:rsidRDefault="002D60AD" w:rsidP="002D60AD">
      <w:pPr>
        <w:pStyle w:val="ListParagraph"/>
        <w:numPr>
          <w:ilvl w:val="1"/>
          <w:numId w:val="44"/>
        </w:numPr>
        <w:rPr>
          <w:rFonts w:ascii="Arial" w:hAnsi="Arial" w:cs="Arial"/>
          <w:lang w:val="en-GB"/>
        </w:rPr>
      </w:pPr>
      <w:r w:rsidRPr="00494EBA">
        <w:rPr>
          <w:rFonts w:ascii="Arial" w:hAnsi="Arial" w:cs="Arial"/>
          <w:lang w:val="en-GB"/>
        </w:rPr>
        <w:lastRenderedPageBreak/>
        <w:t>Performance is assessed only in cases of actual or potential supervisory concerns.</w:t>
      </w:r>
    </w:p>
    <w:p w14:paraId="13A7245E" w14:textId="77777777" w:rsidR="002D60AD" w:rsidRPr="00494EBA" w:rsidRDefault="002D60AD" w:rsidP="002D60AD">
      <w:pPr>
        <w:pStyle w:val="ListParagraph"/>
        <w:numPr>
          <w:ilvl w:val="1"/>
          <w:numId w:val="44"/>
        </w:numPr>
        <w:rPr>
          <w:rFonts w:ascii="Arial" w:hAnsi="Arial" w:cs="Arial"/>
          <w:lang w:val="en-GB"/>
        </w:rPr>
      </w:pPr>
      <w:r w:rsidRPr="00494EBA">
        <w:rPr>
          <w:rFonts w:ascii="Arial" w:hAnsi="Arial" w:cs="Arial"/>
          <w:lang w:val="en-GB"/>
        </w:rPr>
        <w:t>Performance is seldom assessed, even in cases of actual supervisory concerns.</w:t>
      </w:r>
    </w:p>
    <w:p w14:paraId="0E2ADC21" w14:textId="77777777" w:rsidR="002D60AD" w:rsidRPr="00494EBA" w:rsidRDefault="002D60AD" w:rsidP="002D60AD">
      <w:pPr>
        <w:pStyle w:val="ListParagraph"/>
        <w:numPr>
          <w:ilvl w:val="1"/>
          <w:numId w:val="44"/>
        </w:numPr>
        <w:rPr>
          <w:rFonts w:ascii="Arial" w:hAnsi="Arial" w:cs="Arial"/>
          <w:lang w:val="en-GB"/>
        </w:rPr>
      </w:pPr>
      <w:r w:rsidRPr="00494EBA">
        <w:rPr>
          <w:rFonts w:ascii="Arial" w:hAnsi="Arial" w:cs="Arial"/>
          <w:lang w:val="en-GB"/>
        </w:rPr>
        <w:t>There is no such requirement or expectation in YOUR JURISDICTION.</w:t>
      </w:r>
    </w:p>
    <w:p w14:paraId="6895C0DB" w14:textId="77777777" w:rsidR="002D60AD" w:rsidRPr="00494EBA" w:rsidRDefault="002D60AD" w:rsidP="002D60AD">
      <w:pPr>
        <w:rPr>
          <w:rFonts w:cs="Arial"/>
          <w:lang w:val="en-US"/>
        </w:rPr>
      </w:pPr>
    </w:p>
    <w:p w14:paraId="5414913C"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During the last three years, has YOUR AUTHORITY taken appropriate action to resolve supervisory concerns regarding the performance of an insurer in establishing, and operating within, an effective system of internal controls?</w:t>
      </w:r>
    </w:p>
    <w:p w14:paraId="3414986B" w14:textId="77777777" w:rsidR="002D60AD" w:rsidRPr="00494EBA" w:rsidRDefault="002D60AD" w:rsidP="002D60AD">
      <w:pPr>
        <w:pStyle w:val="ListParagraph"/>
        <w:numPr>
          <w:ilvl w:val="1"/>
          <w:numId w:val="43"/>
        </w:numPr>
        <w:rPr>
          <w:rFonts w:ascii="Arial" w:hAnsi="Arial" w:cs="Arial"/>
          <w:lang w:val="en-GB"/>
        </w:rPr>
      </w:pPr>
      <w:r w:rsidRPr="00494EBA">
        <w:rPr>
          <w:rFonts w:ascii="Arial" w:hAnsi="Arial" w:cs="Arial"/>
          <w:lang w:val="en-GB"/>
        </w:rPr>
        <w:t xml:space="preserve">Yes, YOUR AUTHORITY has taken appropriate action. </w:t>
      </w:r>
    </w:p>
    <w:p w14:paraId="152810BF" w14:textId="2163BF29" w:rsidR="002D60AD" w:rsidRPr="00494EBA" w:rsidRDefault="002D60AD" w:rsidP="00494EBA">
      <w:pPr>
        <w:pStyle w:val="ListParagraph"/>
        <w:numPr>
          <w:ilvl w:val="1"/>
          <w:numId w:val="43"/>
        </w:numPr>
        <w:rPr>
          <w:rFonts w:ascii="Arial" w:hAnsi="Arial" w:cs="Arial"/>
          <w:lang w:val="en-GB"/>
        </w:rPr>
      </w:pPr>
      <w:r w:rsidRPr="00494EBA">
        <w:rPr>
          <w:rFonts w:ascii="Arial" w:hAnsi="Arial" w:cs="Arial"/>
          <w:lang w:val="en-GB"/>
        </w:rPr>
        <w:t>No.</w:t>
      </w:r>
    </w:p>
    <w:p w14:paraId="3D173AFD" w14:textId="77777777" w:rsidR="002D60AD" w:rsidRPr="00494EBA" w:rsidRDefault="002D60AD" w:rsidP="00494EBA">
      <w:pPr>
        <w:pStyle w:val="ListParagraph"/>
        <w:numPr>
          <w:ilvl w:val="1"/>
          <w:numId w:val="43"/>
        </w:numPr>
        <w:rPr>
          <w:rFonts w:ascii="Arial" w:hAnsi="Arial" w:cs="Arial"/>
          <w:lang w:val="en-GB"/>
        </w:rPr>
      </w:pPr>
      <w:r w:rsidRPr="00494EBA">
        <w:rPr>
          <w:rFonts w:ascii="Arial" w:hAnsi="Arial" w:cs="Arial"/>
          <w:lang w:val="en-GB"/>
        </w:rPr>
        <w:t>This question is not applicable, because no such concerns arose during the last three years.</w:t>
      </w:r>
    </w:p>
    <w:p w14:paraId="7853B18F" w14:textId="77777777" w:rsidR="002D60AD" w:rsidRPr="00494EBA" w:rsidRDefault="002D60AD" w:rsidP="002D60AD">
      <w:pPr>
        <w:rPr>
          <w:rFonts w:cs="Arial"/>
          <w:lang w:val="en-GB"/>
        </w:rPr>
      </w:pPr>
    </w:p>
    <w:p w14:paraId="3DCFBDC6"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During the last three years, to what extent has YOUR AUTHORITY taken appropriate action to resolve supervisory concerns regarding the performance of an insurer in establishing, and operating within, an effective system of internal controls?</w:t>
      </w:r>
    </w:p>
    <w:p w14:paraId="65B03476" w14:textId="77777777" w:rsidR="002D60AD" w:rsidRPr="00494EBA" w:rsidRDefault="002D60AD" w:rsidP="002D60AD">
      <w:pPr>
        <w:pStyle w:val="ListParagraph"/>
        <w:numPr>
          <w:ilvl w:val="1"/>
          <w:numId w:val="49"/>
        </w:numPr>
        <w:rPr>
          <w:rFonts w:ascii="Arial" w:hAnsi="Arial" w:cs="Arial"/>
          <w:lang w:val="en-GB"/>
        </w:rPr>
      </w:pPr>
      <w:r w:rsidRPr="00494EBA">
        <w:rPr>
          <w:rFonts w:ascii="Arial" w:hAnsi="Arial" w:cs="Arial"/>
          <w:lang w:val="en-GB"/>
        </w:rPr>
        <w:t>All concerns were resolved.</w:t>
      </w:r>
    </w:p>
    <w:p w14:paraId="33D98369" w14:textId="77777777" w:rsidR="002D60AD" w:rsidRPr="00494EBA" w:rsidRDefault="002D60AD" w:rsidP="002D60AD">
      <w:pPr>
        <w:pStyle w:val="ListParagraph"/>
        <w:numPr>
          <w:ilvl w:val="1"/>
          <w:numId w:val="49"/>
        </w:numPr>
        <w:rPr>
          <w:rFonts w:ascii="Arial" w:hAnsi="Arial" w:cs="Arial"/>
          <w:lang w:val="en-GB"/>
        </w:rPr>
      </w:pPr>
      <w:r w:rsidRPr="00494EBA">
        <w:rPr>
          <w:rFonts w:ascii="Arial" w:hAnsi="Arial" w:cs="Arial"/>
          <w:lang w:val="en-GB"/>
        </w:rPr>
        <w:t>Most concerns were resolved.</w:t>
      </w:r>
    </w:p>
    <w:p w14:paraId="3A93263E" w14:textId="77777777" w:rsidR="002D60AD" w:rsidRPr="00494EBA" w:rsidRDefault="002D60AD" w:rsidP="002D60AD">
      <w:pPr>
        <w:pStyle w:val="ListParagraph"/>
        <w:numPr>
          <w:ilvl w:val="1"/>
          <w:numId w:val="49"/>
        </w:numPr>
        <w:rPr>
          <w:rFonts w:ascii="Arial" w:hAnsi="Arial" w:cs="Arial"/>
          <w:lang w:val="en-GB"/>
        </w:rPr>
      </w:pPr>
      <w:r w:rsidRPr="00494EBA">
        <w:rPr>
          <w:rFonts w:ascii="Arial" w:hAnsi="Arial" w:cs="Arial"/>
          <w:lang w:val="en-GB"/>
        </w:rPr>
        <w:t>Some concerns were resolved.</w:t>
      </w:r>
    </w:p>
    <w:p w14:paraId="3A2EDCDC" w14:textId="77777777" w:rsidR="002D60AD" w:rsidRPr="00494EBA" w:rsidRDefault="002D60AD" w:rsidP="002D60AD">
      <w:pPr>
        <w:pStyle w:val="ListParagraph"/>
        <w:numPr>
          <w:ilvl w:val="1"/>
          <w:numId w:val="49"/>
        </w:numPr>
        <w:rPr>
          <w:rFonts w:ascii="Arial" w:hAnsi="Arial" w:cs="Arial"/>
          <w:lang w:val="en-GB"/>
        </w:rPr>
      </w:pPr>
      <w:r w:rsidRPr="00494EBA">
        <w:rPr>
          <w:rFonts w:ascii="Arial" w:hAnsi="Arial" w:cs="Arial"/>
          <w:lang w:val="en-GB"/>
        </w:rPr>
        <w:t>Most concerns were not resolved.</w:t>
      </w:r>
    </w:p>
    <w:p w14:paraId="32DBB093" w14:textId="77777777" w:rsidR="002D60AD" w:rsidRPr="00494EBA" w:rsidRDefault="002D60AD" w:rsidP="002D60AD">
      <w:pPr>
        <w:pStyle w:val="ListParagraph"/>
        <w:numPr>
          <w:ilvl w:val="1"/>
          <w:numId w:val="49"/>
        </w:numPr>
        <w:rPr>
          <w:rFonts w:ascii="Arial" w:hAnsi="Arial" w:cs="Arial"/>
          <w:lang w:val="en-GB"/>
        </w:rPr>
      </w:pPr>
      <w:r w:rsidRPr="00494EBA">
        <w:rPr>
          <w:rFonts w:ascii="Arial" w:hAnsi="Arial" w:cs="Arial"/>
          <w:lang w:val="en-GB"/>
        </w:rPr>
        <w:t>There is no such requirement or expectation in YOUR JURISDICTION.</w:t>
      </w:r>
    </w:p>
    <w:p w14:paraId="3111CA46" w14:textId="77777777" w:rsidR="002D60AD" w:rsidRPr="00494EBA" w:rsidRDefault="002D60AD" w:rsidP="002D60AD">
      <w:pPr>
        <w:pStyle w:val="ListParagraph"/>
        <w:numPr>
          <w:ilvl w:val="1"/>
          <w:numId w:val="49"/>
        </w:numPr>
        <w:rPr>
          <w:rFonts w:ascii="Arial" w:hAnsi="Arial" w:cs="Arial"/>
          <w:lang w:val="en-GB"/>
        </w:rPr>
      </w:pPr>
      <w:r w:rsidRPr="00494EBA">
        <w:rPr>
          <w:rFonts w:ascii="Arial" w:hAnsi="Arial" w:cs="Arial"/>
          <w:lang w:val="en-GB"/>
        </w:rPr>
        <w:t>This question is not applicable, because no such concerns arose during the last three years.</w:t>
      </w:r>
    </w:p>
    <w:p w14:paraId="573F08EF" w14:textId="77777777" w:rsidR="002D60AD" w:rsidRPr="00494EBA" w:rsidRDefault="002D60AD" w:rsidP="002D60AD">
      <w:pPr>
        <w:rPr>
          <w:rFonts w:cs="Arial"/>
          <w:lang w:val="en-US"/>
        </w:rPr>
      </w:pPr>
    </w:p>
    <w:p w14:paraId="2846A7A5" w14:textId="2CB13A5D" w:rsidR="002D60AD" w:rsidRPr="00494EBA" w:rsidRDefault="002D60AD" w:rsidP="002D60AD">
      <w:pPr>
        <w:rPr>
          <w:rFonts w:cs="Arial"/>
          <w:b/>
          <w:lang w:val="en-GB"/>
        </w:rPr>
      </w:pPr>
      <w:r w:rsidRPr="00494EBA">
        <w:rPr>
          <w:rFonts w:cs="Arial"/>
          <w:b/>
          <w:lang w:val="en-GB"/>
        </w:rPr>
        <w:t>8.3</w:t>
      </w:r>
      <w:r w:rsidRPr="00494EBA">
        <w:rPr>
          <w:rFonts w:cs="Arial"/>
          <w:b/>
          <w:lang w:val="en-GB"/>
        </w:rPr>
        <w:tab/>
        <w:t>The supervisor requires the insurer to have effective control functions with the necessary authority, independence, and resources.</w:t>
      </w:r>
    </w:p>
    <w:p w14:paraId="2618C55F" w14:textId="77777777" w:rsidR="002D60AD" w:rsidRPr="00494EBA" w:rsidRDefault="002D60AD" w:rsidP="002D60AD">
      <w:pPr>
        <w:rPr>
          <w:rFonts w:cs="Arial"/>
          <w:b/>
          <w:lang w:val="en-GB"/>
        </w:rPr>
      </w:pPr>
    </w:p>
    <w:p w14:paraId="399A3138"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is the requirement for an insurer to have the following control functions implemented in YOUR JURISDICTION?</w:t>
      </w:r>
    </w:p>
    <w:tbl>
      <w:tblPr>
        <w:tblStyle w:val="TableGrid"/>
        <w:tblW w:w="0" w:type="auto"/>
        <w:tblLook w:val="04A0" w:firstRow="1" w:lastRow="0" w:firstColumn="1" w:lastColumn="0" w:noHBand="0" w:noVBand="1"/>
      </w:tblPr>
      <w:tblGrid>
        <w:gridCol w:w="1467"/>
        <w:gridCol w:w="1166"/>
        <w:gridCol w:w="1502"/>
        <w:gridCol w:w="1770"/>
        <w:gridCol w:w="1759"/>
        <w:gridCol w:w="1396"/>
      </w:tblGrid>
      <w:tr w:rsidR="002D60AD" w:rsidRPr="00520DF4" w14:paraId="06E1C8BC" w14:textId="77777777" w:rsidTr="003052E7">
        <w:tc>
          <w:tcPr>
            <w:tcW w:w="0" w:type="auto"/>
          </w:tcPr>
          <w:p w14:paraId="6B5F07BC" w14:textId="77777777" w:rsidR="002D60AD" w:rsidRPr="00494EBA" w:rsidRDefault="002D60AD" w:rsidP="003052E7">
            <w:pPr>
              <w:rPr>
                <w:rFonts w:cs="Arial"/>
                <w:lang w:val="en-GB"/>
              </w:rPr>
            </w:pPr>
          </w:p>
        </w:tc>
        <w:tc>
          <w:tcPr>
            <w:tcW w:w="0" w:type="auto"/>
          </w:tcPr>
          <w:p w14:paraId="37B8A1B2" w14:textId="77777777" w:rsidR="002D60AD" w:rsidRPr="00494EBA" w:rsidRDefault="002D60AD" w:rsidP="003052E7">
            <w:pPr>
              <w:rPr>
                <w:rFonts w:cs="Arial"/>
                <w:lang w:val="en-GB"/>
              </w:rPr>
            </w:pPr>
            <w:r w:rsidRPr="00494EBA">
              <w:rPr>
                <w:rFonts w:cs="Arial"/>
                <w:lang w:val="en-GB"/>
              </w:rPr>
              <w:t>1. Required under legislation</w:t>
            </w:r>
          </w:p>
        </w:tc>
        <w:tc>
          <w:tcPr>
            <w:tcW w:w="0" w:type="auto"/>
          </w:tcPr>
          <w:p w14:paraId="412000CE" w14:textId="77777777" w:rsidR="002D60AD" w:rsidRPr="00494EBA" w:rsidRDefault="002D60AD" w:rsidP="003052E7">
            <w:pPr>
              <w:rPr>
                <w:rFonts w:cs="Arial"/>
                <w:lang w:val="en-GB"/>
              </w:rPr>
            </w:pPr>
            <w:r w:rsidRPr="00494EBA">
              <w:rPr>
                <w:rFonts w:cs="Arial"/>
                <w:lang w:val="en-GB"/>
              </w:rPr>
              <w:t>2. Required under legislation and further elaborated through published supervisory guidelines</w:t>
            </w:r>
          </w:p>
        </w:tc>
        <w:tc>
          <w:tcPr>
            <w:tcW w:w="0" w:type="auto"/>
          </w:tcPr>
          <w:p w14:paraId="03CBC232" w14:textId="77777777" w:rsidR="002D60AD" w:rsidRPr="00494EBA" w:rsidRDefault="002D60AD" w:rsidP="003052E7">
            <w:pPr>
              <w:rPr>
                <w:rFonts w:cs="Arial"/>
                <w:lang w:val="en-GB"/>
              </w:rPr>
            </w:pPr>
            <w:r w:rsidRPr="00494EBA">
              <w:rPr>
                <w:rFonts w:cs="Arial"/>
                <w:lang w:val="en-GB"/>
              </w:rPr>
              <w:t>3. Not required under legislation, but communicated through published supervisory guidelines</w:t>
            </w:r>
          </w:p>
        </w:tc>
        <w:tc>
          <w:tcPr>
            <w:tcW w:w="0" w:type="auto"/>
          </w:tcPr>
          <w:p w14:paraId="3AE5A619" w14:textId="77777777" w:rsidR="002D60AD" w:rsidRPr="00494EBA" w:rsidRDefault="002D60AD" w:rsidP="003052E7">
            <w:pPr>
              <w:rPr>
                <w:rFonts w:cs="Arial"/>
                <w:lang w:val="en-GB"/>
              </w:rPr>
            </w:pPr>
            <w:r w:rsidRPr="00494EBA">
              <w:rPr>
                <w:rFonts w:cs="Arial"/>
                <w:lang w:val="en-GB"/>
              </w:rPr>
              <w:t>4. Not required under legislation or published supervisory guidelines, but insurers are advised when supervisory expectations are not being met</w:t>
            </w:r>
          </w:p>
        </w:tc>
        <w:tc>
          <w:tcPr>
            <w:tcW w:w="0" w:type="auto"/>
          </w:tcPr>
          <w:p w14:paraId="1721CDD3" w14:textId="77777777" w:rsidR="002D60AD" w:rsidRPr="00494EBA" w:rsidRDefault="002D60AD" w:rsidP="003052E7">
            <w:pPr>
              <w:rPr>
                <w:rFonts w:cs="Arial"/>
                <w:lang w:val="en-GB"/>
              </w:rPr>
            </w:pPr>
            <w:r w:rsidRPr="00494EBA">
              <w:rPr>
                <w:rFonts w:cs="Arial"/>
                <w:lang w:val="en-GB"/>
              </w:rPr>
              <w:t>5. There is no such requirement or expectation</w:t>
            </w:r>
          </w:p>
        </w:tc>
      </w:tr>
      <w:tr w:rsidR="002D60AD" w:rsidRPr="00520DF4" w14:paraId="7DF5D29C" w14:textId="77777777" w:rsidTr="003052E7">
        <w:tc>
          <w:tcPr>
            <w:tcW w:w="0" w:type="auto"/>
          </w:tcPr>
          <w:p w14:paraId="1EDE86CD" w14:textId="77777777" w:rsidR="002D60AD" w:rsidRPr="00494EBA" w:rsidRDefault="002D60AD" w:rsidP="003052E7">
            <w:pPr>
              <w:rPr>
                <w:rFonts w:cs="Arial"/>
                <w:lang w:val="en-GB"/>
              </w:rPr>
            </w:pPr>
            <w:r w:rsidRPr="00494EBA">
              <w:rPr>
                <w:rFonts w:cs="Arial"/>
                <w:lang w:val="en-GB"/>
              </w:rPr>
              <w:t>a. There is a risk management function</w:t>
            </w:r>
          </w:p>
        </w:tc>
        <w:tc>
          <w:tcPr>
            <w:tcW w:w="0" w:type="auto"/>
          </w:tcPr>
          <w:p w14:paraId="59E62A48" w14:textId="77777777" w:rsidR="002D60AD" w:rsidRPr="00494EBA" w:rsidRDefault="002D60AD" w:rsidP="003052E7">
            <w:pPr>
              <w:rPr>
                <w:rFonts w:cs="Arial"/>
                <w:lang w:val="en-GB"/>
              </w:rPr>
            </w:pPr>
          </w:p>
        </w:tc>
        <w:tc>
          <w:tcPr>
            <w:tcW w:w="0" w:type="auto"/>
          </w:tcPr>
          <w:p w14:paraId="6DF0F4C1" w14:textId="77777777" w:rsidR="002D60AD" w:rsidRPr="00494EBA" w:rsidRDefault="002D60AD" w:rsidP="003052E7">
            <w:pPr>
              <w:rPr>
                <w:rFonts w:cs="Arial"/>
                <w:lang w:val="en-GB"/>
              </w:rPr>
            </w:pPr>
          </w:p>
        </w:tc>
        <w:tc>
          <w:tcPr>
            <w:tcW w:w="0" w:type="auto"/>
          </w:tcPr>
          <w:p w14:paraId="4FEA7FD5" w14:textId="77777777" w:rsidR="002D60AD" w:rsidRPr="00494EBA" w:rsidRDefault="002D60AD" w:rsidP="003052E7">
            <w:pPr>
              <w:rPr>
                <w:rFonts w:cs="Arial"/>
                <w:lang w:val="en-GB"/>
              </w:rPr>
            </w:pPr>
          </w:p>
        </w:tc>
        <w:tc>
          <w:tcPr>
            <w:tcW w:w="0" w:type="auto"/>
          </w:tcPr>
          <w:p w14:paraId="7236E19F" w14:textId="77777777" w:rsidR="002D60AD" w:rsidRPr="00494EBA" w:rsidRDefault="002D60AD" w:rsidP="003052E7">
            <w:pPr>
              <w:rPr>
                <w:rFonts w:cs="Arial"/>
                <w:lang w:val="en-GB"/>
              </w:rPr>
            </w:pPr>
          </w:p>
        </w:tc>
        <w:tc>
          <w:tcPr>
            <w:tcW w:w="0" w:type="auto"/>
          </w:tcPr>
          <w:p w14:paraId="3E7A8966" w14:textId="77777777" w:rsidR="002D60AD" w:rsidRPr="00494EBA" w:rsidRDefault="002D60AD" w:rsidP="003052E7">
            <w:pPr>
              <w:rPr>
                <w:rFonts w:cs="Arial"/>
                <w:lang w:val="en-GB"/>
              </w:rPr>
            </w:pPr>
          </w:p>
        </w:tc>
      </w:tr>
      <w:tr w:rsidR="002D60AD" w:rsidRPr="00520DF4" w14:paraId="032D2E41" w14:textId="77777777" w:rsidTr="003052E7">
        <w:tc>
          <w:tcPr>
            <w:tcW w:w="0" w:type="auto"/>
          </w:tcPr>
          <w:p w14:paraId="5A9DB297" w14:textId="77777777" w:rsidR="002D60AD" w:rsidRPr="00494EBA" w:rsidRDefault="002D60AD" w:rsidP="003052E7">
            <w:pPr>
              <w:rPr>
                <w:rFonts w:cs="Arial"/>
                <w:lang w:val="en-GB"/>
              </w:rPr>
            </w:pPr>
            <w:r w:rsidRPr="00494EBA">
              <w:rPr>
                <w:rFonts w:cs="Arial"/>
                <w:lang w:val="en-GB"/>
              </w:rPr>
              <w:t>b. There is a compliance function</w:t>
            </w:r>
          </w:p>
        </w:tc>
        <w:tc>
          <w:tcPr>
            <w:tcW w:w="0" w:type="auto"/>
          </w:tcPr>
          <w:p w14:paraId="6ED937E0" w14:textId="77777777" w:rsidR="002D60AD" w:rsidRPr="00494EBA" w:rsidRDefault="002D60AD" w:rsidP="003052E7">
            <w:pPr>
              <w:rPr>
                <w:rFonts w:cs="Arial"/>
                <w:lang w:val="en-GB"/>
              </w:rPr>
            </w:pPr>
          </w:p>
        </w:tc>
        <w:tc>
          <w:tcPr>
            <w:tcW w:w="0" w:type="auto"/>
          </w:tcPr>
          <w:p w14:paraId="1E41713B" w14:textId="77777777" w:rsidR="002D60AD" w:rsidRPr="00494EBA" w:rsidRDefault="002D60AD" w:rsidP="003052E7">
            <w:pPr>
              <w:rPr>
                <w:rFonts w:cs="Arial"/>
                <w:lang w:val="en-GB"/>
              </w:rPr>
            </w:pPr>
          </w:p>
        </w:tc>
        <w:tc>
          <w:tcPr>
            <w:tcW w:w="0" w:type="auto"/>
          </w:tcPr>
          <w:p w14:paraId="4FA1AACA" w14:textId="77777777" w:rsidR="002D60AD" w:rsidRPr="00494EBA" w:rsidRDefault="002D60AD" w:rsidP="003052E7">
            <w:pPr>
              <w:rPr>
                <w:rFonts w:cs="Arial"/>
                <w:lang w:val="en-GB"/>
              </w:rPr>
            </w:pPr>
          </w:p>
        </w:tc>
        <w:tc>
          <w:tcPr>
            <w:tcW w:w="0" w:type="auto"/>
          </w:tcPr>
          <w:p w14:paraId="0821F6BB" w14:textId="77777777" w:rsidR="002D60AD" w:rsidRPr="00494EBA" w:rsidRDefault="002D60AD" w:rsidP="003052E7">
            <w:pPr>
              <w:rPr>
                <w:rFonts w:cs="Arial"/>
                <w:lang w:val="en-GB"/>
              </w:rPr>
            </w:pPr>
          </w:p>
        </w:tc>
        <w:tc>
          <w:tcPr>
            <w:tcW w:w="0" w:type="auto"/>
          </w:tcPr>
          <w:p w14:paraId="1A031444" w14:textId="77777777" w:rsidR="002D60AD" w:rsidRPr="00494EBA" w:rsidRDefault="002D60AD" w:rsidP="003052E7">
            <w:pPr>
              <w:rPr>
                <w:rFonts w:cs="Arial"/>
                <w:lang w:val="en-GB"/>
              </w:rPr>
            </w:pPr>
          </w:p>
        </w:tc>
      </w:tr>
      <w:tr w:rsidR="002D60AD" w:rsidRPr="00520DF4" w14:paraId="2C191991" w14:textId="77777777" w:rsidTr="003052E7">
        <w:tc>
          <w:tcPr>
            <w:tcW w:w="0" w:type="auto"/>
          </w:tcPr>
          <w:p w14:paraId="775413E8" w14:textId="77777777" w:rsidR="002D60AD" w:rsidRPr="00494EBA" w:rsidRDefault="002D60AD" w:rsidP="003052E7">
            <w:pPr>
              <w:rPr>
                <w:rFonts w:cs="Arial"/>
                <w:lang w:val="en-GB"/>
              </w:rPr>
            </w:pPr>
            <w:r w:rsidRPr="00494EBA">
              <w:rPr>
                <w:rFonts w:cs="Arial"/>
                <w:lang w:val="en-GB"/>
              </w:rPr>
              <w:t>c. There is an actuarial function</w:t>
            </w:r>
          </w:p>
        </w:tc>
        <w:tc>
          <w:tcPr>
            <w:tcW w:w="0" w:type="auto"/>
          </w:tcPr>
          <w:p w14:paraId="6F8C9022" w14:textId="77777777" w:rsidR="002D60AD" w:rsidRPr="00494EBA" w:rsidRDefault="002D60AD" w:rsidP="003052E7">
            <w:pPr>
              <w:rPr>
                <w:rFonts w:cs="Arial"/>
                <w:lang w:val="en-GB"/>
              </w:rPr>
            </w:pPr>
          </w:p>
        </w:tc>
        <w:tc>
          <w:tcPr>
            <w:tcW w:w="0" w:type="auto"/>
          </w:tcPr>
          <w:p w14:paraId="7E826BFF" w14:textId="77777777" w:rsidR="002D60AD" w:rsidRPr="00494EBA" w:rsidRDefault="002D60AD" w:rsidP="003052E7">
            <w:pPr>
              <w:rPr>
                <w:rFonts w:cs="Arial"/>
                <w:lang w:val="en-GB"/>
              </w:rPr>
            </w:pPr>
          </w:p>
        </w:tc>
        <w:tc>
          <w:tcPr>
            <w:tcW w:w="0" w:type="auto"/>
          </w:tcPr>
          <w:p w14:paraId="6C761B62" w14:textId="77777777" w:rsidR="002D60AD" w:rsidRPr="00494EBA" w:rsidRDefault="002D60AD" w:rsidP="003052E7">
            <w:pPr>
              <w:rPr>
                <w:rFonts w:cs="Arial"/>
                <w:lang w:val="en-GB"/>
              </w:rPr>
            </w:pPr>
          </w:p>
        </w:tc>
        <w:tc>
          <w:tcPr>
            <w:tcW w:w="0" w:type="auto"/>
          </w:tcPr>
          <w:p w14:paraId="0A056149" w14:textId="77777777" w:rsidR="002D60AD" w:rsidRPr="00494EBA" w:rsidRDefault="002D60AD" w:rsidP="003052E7">
            <w:pPr>
              <w:rPr>
                <w:rFonts w:cs="Arial"/>
                <w:lang w:val="en-GB"/>
              </w:rPr>
            </w:pPr>
          </w:p>
        </w:tc>
        <w:tc>
          <w:tcPr>
            <w:tcW w:w="0" w:type="auto"/>
          </w:tcPr>
          <w:p w14:paraId="0B71E98A" w14:textId="77777777" w:rsidR="002D60AD" w:rsidRPr="00494EBA" w:rsidRDefault="002D60AD" w:rsidP="003052E7">
            <w:pPr>
              <w:rPr>
                <w:rFonts w:cs="Arial"/>
                <w:lang w:val="en-GB"/>
              </w:rPr>
            </w:pPr>
          </w:p>
        </w:tc>
      </w:tr>
      <w:tr w:rsidR="002D60AD" w:rsidRPr="00520DF4" w14:paraId="2985CD37" w14:textId="77777777" w:rsidTr="003052E7">
        <w:tc>
          <w:tcPr>
            <w:tcW w:w="0" w:type="auto"/>
          </w:tcPr>
          <w:p w14:paraId="59F69F9F" w14:textId="77777777" w:rsidR="002D60AD" w:rsidRPr="00494EBA" w:rsidRDefault="002D60AD" w:rsidP="003052E7">
            <w:pPr>
              <w:rPr>
                <w:rFonts w:cs="Arial"/>
                <w:lang w:val="en-GB"/>
              </w:rPr>
            </w:pPr>
            <w:r w:rsidRPr="00494EBA">
              <w:rPr>
                <w:rFonts w:cs="Arial"/>
                <w:lang w:val="en-GB"/>
              </w:rPr>
              <w:lastRenderedPageBreak/>
              <w:t>d. There is an internal audit function</w:t>
            </w:r>
          </w:p>
        </w:tc>
        <w:tc>
          <w:tcPr>
            <w:tcW w:w="0" w:type="auto"/>
          </w:tcPr>
          <w:p w14:paraId="65568FB2" w14:textId="77777777" w:rsidR="002D60AD" w:rsidRPr="00494EBA" w:rsidRDefault="002D60AD" w:rsidP="003052E7">
            <w:pPr>
              <w:rPr>
                <w:rFonts w:cs="Arial"/>
                <w:lang w:val="en-GB"/>
              </w:rPr>
            </w:pPr>
          </w:p>
        </w:tc>
        <w:tc>
          <w:tcPr>
            <w:tcW w:w="0" w:type="auto"/>
          </w:tcPr>
          <w:p w14:paraId="44D37FF2" w14:textId="77777777" w:rsidR="002D60AD" w:rsidRPr="00494EBA" w:rsidRDefault="002D60AD" w:rsidP="003052E7">
            <w:pPr>
              <w:rPr>
                <w:rFonts w:cs="Arial"/>
                <w:lang w:val="en-GB"/>
              </w:rPr>
            </w:pPr>
          </w:p>
        </w:tc>
        <w:tc>
          <w:tcPr>
            <w:tcW w:w="0" w:type="auto"/>
          </w:tcPr>
          <w:p w14:paraId="00E0506B" w14:textId="77777777" w:rsidR="002D60AD" w:rsidRPr="00494EBA" w:rsidRDefault="002D60AD" w:rsidP="003052E7">
            <w:pPr>
              <w:rPr>
                <w:rFonts w:cs="Arial"/>
                <w:lang w:val="en-GB"/>
              </w:rPr>
            </w:pPr>
          </w:p>
        </w:tc>
        <w:tc>
          <w:tcPr>
            <w:tcW w:w="0" w:type="auto"/>
          </w:tcPr>
          <w:p w14:paraId="3879C2C2" w14:textId="77777777" w:rsidR="002D60AD" w:rsidRPr="00494EBA" w:rsidRDefault="002D60AD" w:rsidP="003052E7">
            <w:pPr>
              <w:rPr>
                <w:rFonts w:cs="Arial"/>
                <w:lang w:val="en-GB"/>
              </w:rPr>
            </w:pPr>
          </w:p>
        </w:tc>
        <w:tc>
          <w:tcPr>
            <w:tcW w:w="0" w:type="auto"/>
          </w:tcPr>
          <w:p w14:paraId="3231548F" w14:textId="77777777" w:rsidR="002D60AD" w:rsidRPr="00494EBA" w:rsidRDefault="002D60AD" w:rsidP="003052E7">
            <w:pPr>
              <w:rPr>
                <w:rFonts w:cs="Arial"/>
                <w:lang w:val="en-GB"/>
              </w:rPr>
            </w:pPr>
          </w:p>
        </w:tc>
      </w:tr>
    </w:tbl>
    <w:p w14:paraId="0D1E739A" w14:textId="77777777" w:rsidR="002D60AD" w:rsidRPr="00494EBA" w:rsidRDefault="002D60AD" w:rsidP="002D60AD">
      <w:pPr>
        <w:rPr>
          <w:rFonts w:cs="Arial"/>
          <w:lang w:val="en-US"/>
        </w:rPr>
      </w:pPr>
    </w:p>
    <w:p w14:paraId="5CF71083" w14:textId="77777777" w:rsidR="002D60AD" w:rsidRPr="00494EBA" w:rsidRDefault="002D60AD" w:rsidP="002D60AD">
      <w:pPr>
        <w:rPr>
          <w:rFonts w:cs="Arial"/>
          <w:lang w:val="en-US"/>
        </w:rPr>
      </w:pPr>
    </w:p>
    <w:p w14:paraId="0D416CA0"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is the requirement for an insurer’s control functions to have the necessary authority to be effective implemented in YOUR JURISDICTION?</w:t>
      </w:r>
    </w:p>
    <w:tbl>
      <w:tblPr>
        <w:tblStyle w:val="TableGrid"/>
        <w:tblW w:w="0" w:type="auto"/>
        <w:tblLook w:val="04A0" w:firstRow="1" w:lastRow="0" w:firstColumn="1" w:lastColumn="0" w:noHBand="0" w:noVBand="1"/>
      </w:tblPr>
      <w:tblGrid>
        <w:gridCol w:w="1493"/>
        <w:gridCol w:w="1165"/>
        <w:gridCol w:w="1496"/>
        <w:gridCol w:w="1764"/>
        <w:gridCol w:w="1749"/>
        <w:gridCol w:w="1393"/>
      </w:tblGrid>
      <w:tr w:rsidR="002D60AD" w:rsidRPr="00520DF4" w14:paraId="4FB28C5D" w14:textId="77777777" w:rsidTr="003052E7">
        <w:tc>
          <w:tcPr>
            <w:tcW w:w="0" w:type="auto"/>
          </w:tcPr>
          <w:p w14:paraId="21F0F358" w14:textId="77777777" w:rsidR="002D60AD" w:rsidRPr="00494EBA" w:rsidRDefault="002D60AD" w:rsidP="003052E7">
            <w:pPr>
              <w:rPr>
                <w:rFonts w:cs="Arial"/>
                <w:lang w:val="en-GB"/>
              </w:rPr>
            </w:pPr>
          </w:p>
        </w:tc>
        <w:tc>
          <w:tcPr>
            <w:tcW w:w="0" w:type="auto"/>
          </w:tcPr>
          <w:p w14:paraId="33B439CE" w14:textId="77777777" w:rsidR="002D60AD" w:rsidRPr="00494EBA" w:rsidRDefault="002D60AD" w:rsidP="003052E7">
            <w:pPr>
              <w:rPr>
                <w:rFonts w:cs="Arial"/>
                <w:lang w:val="en-GB"/>
              </w:rPr>
            </w:pPr>
            <w:r w:rsidRPr="00494EBA">
              <w:rPr>
                <w:rFonts w:cs="Arial"/>
                <w:lang w:val="en-GB"/>
              </w:rPr>
              <w:t>1. Required under legislation</w:t>
            </w:r>
          </w:p>
        </w:tc>
        <w:tc>
          <w:tcPr>
            <w:tcW w:w="0" w:type="auto"/>
          </w:tcPr>
          <w:p w14:paraId="241A6E93" w14:textId="77777777" w:rsidR="002D60AD" w:rsidRPr="00494EBA" w:rsidRDefault="002D60AD" w:rsidP="003052E7">
            <w:pPr>
              <w:rPr>
                <w:rFonts w:cs="Arial"/>
                <w:lang w:val="en-GB"/>
              </w:rPr>
            </w:pPr>
            <w:r w:rsidRPr="00494EBA">
              <w:rPr>
                <w:rFonts w:cs="Arial"/>
                <w:lang w:val="en-GB"/>
              </w:rPr>
              <w:t>2. Required under legislation and further elaborated through published supervisory guidelines</w:t>
            </w:r>
          </w:p>
        </w:tc>
        <w:tc>
          <w:tcPr>
            <w:tcW w:w="0" w:type="auto"/>
          </w:tcPr>
          <w:p w14:paraId="2510D5F8" w14:textId="77777777" w:rsidR="002D60AD" w:rsidRPr="00494EBA" w:rsidRDefault="002D60AD" w:rsidP="003052E7">
            <w:pPr>
              <w:rPr>
                <w:rFonts w:cs="Arial"/>
                <w:lang w:val="en-GB"/>
              </w:rPr>
            </w:pPr>
            <w:r w:rsidRPr="00494EBA">
              <w:rPr>
                <w:rFonts w:cs="Arial"/>
                <w:lang w:val="en-GB"/>
              </w:rPr>
              <w:t>3. Not required under legislation, but communicated through published supervisory guidelines</w:t>
            </w:r>
          </w:p>
        </w:tc>
        <w:tc>
          <w:tcPr>
            <w:tcW w:w="0" w:type="auto"/>
          </w:tcPr>
          <w:p w14:paraId="11ED5966" w14:textId="77777777" w:rsidR="002D60AD" w:rsidRPr="00494EBA" w:rsidRDefault="002D60AD" w:rsidP="003052E7">
            <w:pPr>
              <w:rPr>
                <w:rFonts w:cs="Arial"/>
                <w:lang w:val="en-GB"/>
              </w:rPr>
            </w:pPr>
            <w:r w:rsidRPr="00494EBA">
              <w:rPr>
                <w:rFonts w:cs="Arial"/>
                <w:lang w:val="en-GB"/>
              </w:rPr>
              <w:t>4. Not required under legislation or published supervisory guidelines, but insurers are advised when supervisory expectations are not being met</w:t>
            </w:r>
          </w:p>
        </w:tc>
        <w:tc>
          <w:tcPr>
            <w:tcW w:w="0" w:type="auto"/>
          </w:tcPr>
          <w:p w14:paraId="598B4A69" w14:textId="77777777" w:rsidR="002D60AD" w:rsidRPr="00494EBA" w:rsidRDefault="002D60AD" w:rsidP="003052E7">
            <w:pPr>
              <w:rPr>
                <w:rFonts w:cs="Arial"/>
                <w:lang w:val="en-GB"/>
              </w:rPr>
            </w:pPr>
            <w:r w:rsidRPr="00494EBA">
              <w:rPr>
                <w:rFonts w:cs="Arial"/>
                <w:lang w:val="en-GB"/>
              </w:rPr>
              <w:t>5. There is no such requirement or expectation</w:t>
            </w:r>
          </w:p>
        </w:tc>
      </w:tr>
      <w:tr w:rsidR="002D60AD" w:rsidRPr="00520DF4" w14:paraId="1142842A" w14:textId="77777777" w:rsidTr="003052E7">
        <w:tc>
          <w:tcPr>
            <w:tcW w:w="0" w:type="auto"/>
          </w:tcPr>
          <w:p w14:paraId="0FBFAD0C" w14:textId="77777777" w:rsidR="002D60AD" w:rsidRPr="00494EBA" w:rsidRDefault="002D60AD" w:rsidP="003052E7">
            <w:pPr>
              <w:rPr>
                <w:rFonts w:cs="Arial"/>
                <w:lang w:val="en-GB"/>
              </w:rPr>
            </w:pPr>
            <w:r w:rsidRPr="00494EBA">
              <w:rPr>
                <w:rFonts w:cs="Arial"/>
                <w:lang w:val="en-GB"/>
              </w:rPr>
              <w:t>a. With respect to the risk management function</w:t>
            </w:r>
          </w:p>
        </w:tc>
        <w:tc>
          <w:tcPr>
            <w:tcW w:w="0" w:type="auto"/>
          </w:tcPr>
          <w:p w14:paraId="475E4FFE" w14:textId="77777777" w:rsidR="002D60AD" w:rsidRPr="00494EBA" w:rsidRDefault="002D60AD" w:rsidP="003052E7">
            <w:pPr>
              <w:rPr>
                <w:rFonts w:cs="Arial"/>
                <w:lang w:val="en-GB"/>
              </w:rPr>
            </w:pPr>
          </w:p>
        </w:tc>
        <w:tc>
          <w:tcPr>
            <w:tcW w:w="0" w:type="auto"/>
          </w:tcPr>
          <w:p w14:paraId="082FAAAE" w14:textId="77777777" w:rsidR="002D60AD" w:rsidRPr="00494EBA" w:rsidRDefault="002D60AD" w:rsidP="003052E7">
            <w:pPr>
              <w:rPr>
                <w:rFonts w:cs="Arial"/>
                <w:lang w:val="en-GB"/>
              </w:rPr>
            </w:pPr>
          </w:p>
        </w:tc>
        <w:tc>
          <w:tcPr>
            <w:tcW w:w="0" w:type="auto"/>
          </w:tcPr>
          <w:p w14:paraId="27B37BCD" w14:textId="77777777" w:rsidR="002D60AD" w:rsidRPr="00494EBA" w:rsidRDefault="002D60AD" w:rsidP="003052E7">
            <w:pPr>
              <w:rPr>
                <w:rFonts w:cs="Arial"/>
                <w:lang w:val="en-GB"/>
              </w:rPr>
            </w:pPr>
          </w:p>
        </w:tc>
        <w:tc>
          <w:tcPr>
            <w:tcW w:w="0" w:type="auto"/>
          </w:tcPr>
          <w:p w14:paraId="2BA12FDB" w14:textId="77777777" w:rsidR="002D60AD" w:rsidRPr="00494EBA" w:rsidRDefault="002D60AD" w:rsidP="003052E7">
            <w:pPr>
              <w:rPr>
                <w:rFonts w:cs="Arial"/>
                <w:lang w:val="en-GB"/>
              </w:rPr>
            </w:pPr>
          </w:p>
        </w:tc>
        <w:tc>
          <w:tcPr>
            <w:tcW w:w="0" w:type="auto"/>
          </w:tcPr>
          <w:p w14:paraId="61B5A9DE" w14:textId="77777777" w:rsidR="002D60AD" w:rsidRPr="00494EBA" w:rsidRDefault="002D60AD" w:rsidP="003052E7">
            <w:pPr>
              <w:rPr>
                <w:rFonts w:cs="Arial"/>
                <w:lang w:val="en-GB"/>
              </w:rPr>
            </w:pPr>
          </w:p>
        </w:tc>
      </w:tr>
      <w:tr w:rsidR="002D60AD" w:rsidRPr="00520DF4" w14:paraId="32059DF8" w14:textId="77777777" w:rsidTr="003052E7">
        <w:tc>
          <w:tcPr>
            <w:tcW w:w="0" w:type="auto"/>
          </w:tcPr>
          <w:p w14:paraId="3FD502EB" w14:textId="77777777" w:rsidR="002D60AD" w:rsidRPr="00494EBA" w:rsidRDefault="002D60AD" w:rsidP="003052E7">
            <w:pPr>
              <w:rPr>
                <w:rFonts w:cs="Arial"/>
                <w:lang w:val="en-GB"/>
              </w:rPr>
            </w:pPr>
            <w:r w:rsidRPr="00494EBA">
              <w:rPr>
                <w:rFonts w:cs="Arial"/>
                <w:lang w:val="en-GB"/>
              </w:rPr>
              <w:t>b. With respect to the compliance function</w:t>
            </w:r>
          </w:p>
        </w:tc>
        <w:tc>
          <w:tcPr>
            <w:tcW w:w="0" w:type="auto"/>
          </w:tcPr>
          <w:p w14:paraId="69DDCC08" w14:textId="77777777" w:rsidR="002D60AD" w:rsidRPr="00494EBA" w:rsidRDefault="002D60AD" w:rsidP="003052E7">
            <w:pPr>
              <w:rPr>
                <w:rFonts w:cs="Arial"/>
                <w:lang w:val="en-GB"/>
              </w:rPr>
            </w:pPr>
          </w:p>
        </w:tc>
        <w:tc>
          <w:tcPr>
            <w:tcW w:w="0" w:type="auto"/>
          </w:tcPr>
          <w:p w14:paraId="7CE946DD" w14:textId="77777777" w:rsidR="002D60AD" w:rsidRPr="00494EBA" w:rsidRDefault="002D60AD" w:rsidP="003052E7">
            <w:pPr>
              <w:rPr>
                <w:rFonts w:cs="Arial"/>
                <w:lang w:val="en-GB"/>
              </w:rPr>
            </w:pPr>
          </w:p>
        </w:tc>
        <w:tc>
          <w:tcPr>
            <w:tcW w:w="0" w:type="auto"/>
          </w:tcPr>
          <w:p w14:paraId="1C508512" w14:textId="77777777" w:rsidR="002D60AD" w:rsidRPr="00494EBA" w:rsidRDefault="002D60AD" w:rsidP="003052E7">
            <w:pPr>
              <w:rPr>
                <w:rFonts w:cs="Arial"/>
                <w:lang w:val="en-GB"/>
              </w:rPr>
            </w:pPr>
          </w:p>
        </w:tc>
        <w:tc>
          <w:tcPr>
            <w:tcW w:w="0" w:type="auto"/>
          </w:tcPr>
          <w:p w14:paraId="580DD5E2" w14:textId="77777777" w:rsidR="002D60AD" w:rsidRPr="00494EBA" w:rsidRDefault="002D60AD" w:rsidP="003052E7">
            <w:pPr>
              <w:rPr>
                <w:rFonts w:cs="Arial"/>
                <w:lang w:val="en-GB"/>
              </w:rPr>
            </w:pPr>
          </w:p>
        </w:tc>
        <w:tc>
          <w:tcPr>
            <w:tcW w:w="0" w:type="auto"/>
          </w:tcPr>
          <w:p w14:paraId="25D330D8" w14:textId="77777777" w:rsidR="002D60AD" w:rsidRPr="00494EBA" w:rsidRDefault="002D60AD" w:rsidP="003052E7">
            <w:pPr>
              <w:rPr>
                <w:rFonts w:cs="Arial"/>
                <w:lang w:val="en-GB"/>
              </w:rPr>
            </w:pPr>
          </w:p>
        </w:tc>
      </w:tr>
      <w:tr w:rsidR="002D60AD" w:rsidRPr="00520DF4" w14:paraId="11FCC5E8" w14:textId="77777777" w:rsidTr="003052E7">
        <w:tc>
          <w:tcPr>
            <w:tcW w:w="0" w:type="auto"/>
          </w:tcPr>
          <w:p w14:paraId="1C8A0238" w14:textId="77777777" w:rsidR="002D60AD" w:rsidRPr="00494EBA" w:rsidRDefault="002D60AD" w:rsidP="003052E7">
            <w:pPr>
              <w:rPr>
                <w:rFonts w:cs="Arial"/>
                <w:lang w:val="en-GB"/>
              </w:rPr>
            </w:pPr>
            <w:r w:rsidRPr="00494EBA">
              <w:rPr>
                <w:rFonts w:cs="Arial"/>
                <w:lang w:val="en-GB"/>
              </w:rPr>
              <w:t>c. With respect to the actuarial function</w:t>
            </w:r>
          </w:p>
        </w:tc>
        <w:tc>
          <w:tcPr>
            <w:tcW w:w="0" w:type="auto"/>
          </w:tcPr>
          <w:p w14:paraId="7583F0FD" w14:textId="77777777" w:rsidR="002D60AD" w:rsidRPr="00494EBA" w:rsidRDefault="002D60AD" w:rsidP="003052E7">
            <w:pPr>
              <w:rPr>
                <w:rFonts w:cs="Arial"/>
                <w:lang w:val="en-GB"/>
              </w:rPr>
            </w:pPr>
          </w:p>
        </w:tc>
        <w:tc>
          <w:tcPr>
            <w:tcW w:w="0" w:type="auto"/>
          </w:tcPr>
          <w:p w14:paraId="61C10129" w14:textId="77777777" w:rsidR="002D60AD" w:rsidRPr="00494EBA" w:rsidRDefault="002D60AD" w:rsidP="003052E7">
            <w:pPr>
              <w:rPr>
                <w:rFonts w:cs="Arial"/>
                <w:lang w:val="en-GB"/>
              </w:rPr>
            </w:pPr>
          </w:p>
        </w:tc>
        <w:tc>
          <w:tcPr>
            <w:tcW w:w="0" w:type="auto"/>
          </w:tcPr>
          <w:p w14:paraId="4456676C" w14:textId="77777777" w:rsidR="002D60AD" w:rsidRPr="00494EBA" w:rsidRDefault="002D60AD" w:rsidP="003052E7">
            <w:pPr>
              <w:rPr>
                <w:rFonts w:cs="Arial"/>
                <w:lang w:val="en-GB"/>
              </w:rPr>
            </w:pPr>
          </w:p>
        </w:tc>
        <w:tc>
          <w:tcPr>
            <w:tcW w:w="0" w:type="auto"/>
          </w:tcPr>
          <w:p w14:paraId="41CA78CB" w14:textId="77777777" w:rsidR="002D60AD" w:rsidRPr="00494EBA" w:rsidRDefault="002D60AD" w:rsidP="003052E7">
            <w:pPr>
              <w:rPr>
                <w:rFonts w:cs="Arial"/>
                <w:lang w:val="en-GB"/>
              </w:rPr>
            </w:pPr>
          </w:p>
        </w:tc>
        <w:tc>
          <w:tcPr>
            <w:tcW w:w="0" w:type="auto"/>
          </w:tcPr>
          <w:p w14:paraId="0F88E66E" w14:textId="77777777" w:rsidR="002D60AD" w:rsidRPr="00494EBA" w:rsidRDefault="002D60AD" w:rsidP="003052E7">
            <w:pPr>
              <w:rPr>
                <w:rFonts w:cs="Arial"/>
                <w:lang w:val="en-GB"/>
              </w:rPr>
            </w:pPr>
          </w:p>
        </w:tc>
      </w:tr>
      <w:tr w:rsidR="002D60AD" w:rsidRPr="00520DF4" w14:paraId="1C0C9BE8" w14:textId="77777777" w:rsidTr="003052E7">
        <w:tc>
          <w:tcPr>
            <w:tcW w:w="0" w:type="auto"/>
          </w:tcPr>
          <w:p w14:paraId="294114BF" w14:textId="77777777" w:rsidR="002D60AD" w:rsidRPr="00494EBA" w:rsidRDefault="002D60AD" w:rsidP="003052E7">
            <w:pPr>
              <w:rPr>
                <w:rFonts w:cs="Arial"/>
                <w:lang w:val="en-GB"/>
              </w:rPr>
            </w:pPr>
            <w:r w:rsidRPr="00494EBA">
              <w:rPr>
                <w:rFonts w:cs="Arial"/>
                <w:lang w:val="en-GB"/>
              </w:rPr>
              <w:t>d. With respect to the internal audit function</w:t>
            </w:r>
          </w:p>
        </w:tc>
        <w:tc>
          <w:tcPr>
            <w:tcW w:w="0" w:type="auto"/>
          </w:tcPr>
          <w:p w14:paraId="40C5B775" w14:textId="77777777" w:rsidR="002D60AD" w:rsidRPr="00494EBA" w:rsidRDefault="002D60AD" w:rsidP="003052E7">
            <w:pPr>
              <w:rPr>
                <w:rFonts w:cs="Arial"/>
                <w:lang w:val="en-GB"/>
              </w:rPr>
            </w:pPr>
          </w:p>
        </w:tc>
        <w:tc>
          <w:tcPr>
            <w:tcW w:w="0" w:type="auto"/>
          </w:tcPr>
          <w:p w14:paraId="7C1BD5B2" w14:textId="77777777" w:rsidR="002D60AD" w:rsidRPr="00494EBA" w:rsidRDefault="002D60AD" w:rsidP="003052E7">
            <w:pPr>
              <w:rPr>
                <w:rFonts w:cs="Arial"/>
                <w:lang w:val="en-GB"/>
              </w:rPr>
            </w:pPr>
          </w:p>
        </w:tc>
        <w:tc>
          <w:tcPr>
            <w:tcW w:w="0" w:type="auto"/>
          </w:tcPr>
          <w:p w14:paraId="52E217D5" w14:textId="77777777" w:rsidR="002D60AD" w:rsidRPr="00494EBA" w:rsidRDefault="002D60AD" w:rsidP="003052E7">
            <w:pPr>
              <w:rPr>
                <w:rFonts w:cs="Arial"/>
                <w:lang w:val="en-GB"/>
              </w:rPr>
            </w:pPr>
          </w:p>
        </w:tc>
        <w:tc>
          <w:tcPr>
            <w:tcW w:w="0" w:type="auto"/>
          </w:tcPr>
          <w:p w14:paraId="46B91E1F" w14:textId="77777777" w:rsidR="002D60AD" w:rsidRPr="00494EBA" w:rsidRDefault="002D60AD" w:rsidP="003052E7">
            <w:pPr>
              <w:rPr>
                <w:rFonts w:cs="Arial"/>
                <w:lang w:val="en-GB"/>
              </w:rPr>
            </w:pPr>
          </w:p>
        </w:tc>
        <w:tc>
          <w:tcPr>
            <w:tcW w:w="0" w:type="auto"/>
          </w:tcPr>
          <w:p w14:paraId="46C559A3" w14:textId="77777777" w:rsidR="002D60AD" w:rsidRPr="00494EBA" w:rsidRDefault="002D60AD" w:rsidP="003052E7">
            <w:pPr>
              <w:rPr>
                <w:rFonts w:cs="Arial"/>
                <w:lang w:val="en-GB"/>
              </w:rPr>
            </w:pPr>
          </w:p>
        </w:tc>
      </w:tr>
    </w:tbl>
    <w:p w14:paraId="2AC5D705" w14:textId="77777777" w:rsidR="002D60AD" w:rsidRPr="00494EBA" w:rsidRDefault="002D60AD" w:rsidP="002D60AD">
      <w:pPr>
        <w:rPr>
          <w:rFonts w:cs="Arial"/>
          <w:lang w:val="en-US"/>
        </w:rPr>
      </w:pPr>
    </w:p>
    <w:p w14:paraId="7872EF23" w14:textId="77777777" w:rsidR="002D60AD" w:rsidRPr="00494EBA" w:rsidRDefault="002D60AD" w:rsidP="002D60AD">
      <w:pPr>
        <w:rPr>
          <w:rFonts w:cs="Arial"/>
          <w:lang w:val="en-US"/>
        </w:rPr>
      </w:pPr>
    </w:p>
    <w:p w14:paraId="6C4D1BF5"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is the requirement for an insurer’s control functions to have the necessary independence to be effective implemented in YOUR JURISDICTION?</w:t>
      </w:r>
    </w:p>
    <w:tbl>
      <w:tblPr>
        <w:tblStyle w:val="TableGrid"/>
        <w:tblW w:w="0" w:type="auto"/>
        <w:tblLook w:val="04A0" w:firstRow="1" w:lastRow="0" w:firstColumn="1" w:lastColumn="0" w:noHBand="0" w:noVBand="1"/>
      </w:tblPr>
      <w:tblGrid>
        <w:gridCol w:w="1493"/>
        <w:gridCol w:w="1165"/>
        <w:gridCol w:w="1496"/>
        <w:gridCol w:w="1764"/>
        <w:gridCol w:w="1749"/>
        <w:gridCol w:w="1393"/>
      </w:tblGrid>
      <w:tr w:rsidR="002D60AD" w:rsidRPr="00520DF4" w14:paraId="2AF9B172" w14:textId="77777777" w:rsidTr="003052E7">
        <w:tc>
          <w:tcPr>
            <w:tcW w:w="0" w:type="auto"/>
          </w:tcPr>
          <w:p w14:paraId="653664C9" w14:textId="77777777" w:rsidR="002D60AD" w:rsidRPr="00494EBA" w:rsidRDefault="002D60AD" w:rsidP="003052E7">
            <w:pPr>
              <w:rPr>
                <w:rFonts w:cs="Arial"/>
                <w:szCs w:val="22"/>
                <w:lang w:val="en-GB"/>
              </w:rPr>
            </w:pPr>
          </w:p>
        </w:tc>
        <w:tc>
          <w:tcPr>
            <w:tcW w:w="0" w:type="auto"/>
          </w:tcPr>
          <w:p w14:paraId="72C56AAD" w14:textId="77777777" w:rsidR="002D60AD" w:rsidRPr="00494EBA" w:rsidRDefault="002D60AD" w:rsidP="003052E7">
            <w:pPr>
              <w:rPr>
                <w:rFonts w:cs="Arial"/>
                <w:szCs w:val="22"/>
                <w:lang w:val="en-GB"/>
              </w:rPr>
            </w:pPr>
            <w:r w:rsidRPr="00494EBA">
              <w:rPr>
                <w:rFonts w:cs="Arial"/>
                <w:szCs w:val="22"/>
                <w:lang w:val="en-GB"/>
              </w:rPr>
              <w:t>1. Required under legislation</w:t>
            </w:r>
          </w:p>
        </w:tc>
        <w:tc>
          <w:tcPr>
            <w:tcW w:w="0" w:type="auto"/>
          </w:tcPr>
          <w:p w14:paraId="1A9A7220" w14:textId="77777777" w:rsidR="002D60AD" w:rsidRPr="00494EBA" w:rsidRDefault="002D60AD" w:rsidP="003052E7">
            <w:pPr>
              <w:rPr>
                <w:rFonts w:cs="Arial"/>
                <w:szCs w:val="22"/>
                <w:lang w:val="en-GB"/>
              </w:rPr>
            </w:pPr>
            <w:r w:rsidRPr="00494EBA">
              <w:rPr>
                <w:rFonts w:cs="Arial"/>
                <w:szCs w:val="22"/>
                <w:lang w:val="en-GB"/>
              </w:rPr>
              <w:t>2. Required under legislation and further elaborated through published supervisory guidelines</w:t>
            </w:r>
          </w:p>
        </w:tc>
        <w:tc>
          <w:tcPr>
            <w:tcW w:w="0" w:type="auto"/>
          </w:tcPr>
          <w:p w14:paraId="3218F218" w14:textId="77777777" w:rsidR="002D60AD" w:rsidRPr="00494EBA" w:rsidRDefault="002D60AD" w:rsidP="003052E7">
            <w:pPr>
              <w:rPr>
                <w:rFonts w:cs="Arial"/>
                <w:szCs w:val="22"/>
                <w:lang w:val="en-GB"/>
              </w:rPr>
            </w:pPr>
            <w:r w:rsidRPr="00494EBA">
              <w:rPr>
                <w:rFonts w:cs="Arial"/>
                <w:szCs w:val="22"/>
                <w:lang w:val="en-GB"/>
              </w:rPr>
              <w:t>3. Not required under legislation, but communicated through published supervisory guidelines</w:t>
            </w:r>
          </w:p>
        </w:tc>
        <w:tc>
          <w:tcPr>
            <w:tcW w:w="0" w:type="auto"/>
          </w:tcPr>
          <w:p w14:paraId="020C4C9A" w14:textId="77777777" w:rsidR="002D60AD" w:rsidRPr="00494EBA" w:rsidRDefault="002D60AD" w:rsidP="003052E7">
            <w:pPr>
              <w:rPr>
                <w:rFonts w:cs="Arial"/>
                <w:szCs w:val="22"/>
                <w:lang w:val="en-GB"/>
              </w:rPr>
            </w:pPr>
            <w:r w:rsidRPr="00494EBA">
              <w:rPr>
                <w:rFonts w:cs="Arial"/>
                <w:szCs w:val="22"/>
                <w:lang w:val="en-GB"/>
              </w:rPr>
              <w:t>4. Not required under legislation or published supervisory guidelines, but insurers are advised when supervisory expectations are not being met</w:t>
            </w:r>
          </w:p>
        </w:tc>
        <w:tc>
          <w:tcPr>
            <w:tcW w:w="0" w:type="auto"/>
          </w:tcPr>
          <w:p w14:paraId="2CE3672B" w14:textId="77777777" w:rsidR="002D60AD" w:rsidRPr="00494EBA" w:rsidRDefault="002D60AD" w:rsidP="003052E7">
            <w:pPr>
              <w:rPr>
                <w:rFonts w:cs="Arial"/>
                <w:szCs w:val="22"/>
                <w:lang w:val="en-GB"/>
              </w:rPr>
            </w:pPr>
            <w:r w:rsidRPr="00494EBA">
              <w:rPr>
                <w:rFonts w:cs="Arial"/>
                <w:szCs w:val="22"/>
                <w:lang w:val="en-GB"/>
              </w:rPr>
              <w:t>5. There is no such requirement or expectation</w:t>
            </w:r>
          </w:p>
        </w:tc>
      </w:tr>
      <w:tr w:rsidR="002D60AD" w:rsidRPr="00520DF4" w14:paraId="0582C829" w14:textId="77777777" w:rsidTr="003052E7">
        <w:tc>
          <w:tcPr>
            <w:tcW w:w="0" w:type="auto"/>
          </w:tcPr>
          <w:p w14:paraId="48191E35" w14:textId="77777777" w:rsidR="002D60AD" w:rsidRPr="00494EBA" w:rsidRDefault="002D60AD" w:rsidP="003052E7">
            <w:pPr>
              <w:rPr>
                <w:rFonts w:cs="Arial"/>
                <w:szCs w:val="22"/>
                <w:lang w:val="en-GB"/>
              </w:rPr>
            </w:pPr>
            <w:r w:rsidRPr="00494EBA">
              <w:rPr>
                <w:rFonts w:cs="Arial"/>
                <w:szCs w:val="22"/>
                <w:lang w:val="en-GB"/>
              </w:rPr>
              <w:t>a. With respect to the risk management function</w:t>
            </w:r>
          </w:p>
        </w:tc>
        <w:tc>
          <w:tcPr>
            <w:tcW w:w="0" w:type="auto"/>
          </w:tcPr>
          <w:p w14:paraId="06A8AF26" w14:textId="77777777" w:rsidR="002D60AD" w:rsidRPr="00494EBA" w:rsidRDefault="002D60AD" w:rsidP="003052E7">
            <w:pPr>
              <w:rPr>
                <w:rFonts w:cs="Arial"/>
                <w:szCs w:val="22"/>
                <w:lang w:val="en-GB"/>
              </w:rPr>
            </w:pPr>
          </w:p>
        </w:tc>
        <w:tc>
          <w:tcPr>
            <w:tcW w:w="0" w:type="auto"/>
          </w:tcPr>
          <w:p w14:paraId="1053FAC2" w14:textId="77777777" w:rsidR="002D60AD" w:rsidRPr="00494EBA" w:rsidRDefault="002D60AD" w:rsidP="003052E7">
            <w:pPr>
              <w:rPr>
                <w:rFonts w:cs="Arial"/>
                <w:szCs w:val="22"/>
                <w:lang w:val="en-GB"/>
              </w:rPr>
            </w:pPr>
          </w:p>
        </w:tc>
        <w:tc>
          <w:tcPr>
            <w:tcW w:w="0" w:type="auto"/>
          </w:tcPr>
          <w:p w14:paraId="00C78F91" w14:textId="77777777" w:rsidR="002D60AD" w:rsidRPr="00494EBA" w:rsidRDefault="002D60AD" w:rsidP="003052E7">
            <w:pPr>
              <w:rPr>
                <w:rFonts w:cs="Arial"/>
                <w:szCs w:val="22"/>
                <w:lang w:val="en-GB"/>
              </w:rPr>
            </w:pPr>
          </w:p>
        </w:tc>
        <w:tc>
          <w:tcPr>
            <w:tcW w:w="0" w:type="auto"/>
          </w:tcPr>
          <w:p w14:paraId="02DB4BCD" w14:textId="77777777" w:rsidR="002D60AD" w:rsidRPr="00494EBA" w:rsidRDefault="002D60AD" w:rsidP="003052E7">
            <w:pPr>
              <w:rPr>
                <w:rFonts w:cs="Arial"/>
                <w:szCs w:val="22"/>
                <w:lang w:val="en-GB"/>
              </w:rPr>
            </w:pPr>
          </w:p>
        </w:tc>
        <w:tc>
          <w:tcPr>
            <w:tcW w:w="0" w:type="auto"/>
          </w:tcPr>
          <w:p w14:paraId="31F7ABB3" w14:textId="77777777" w:rsidR="002D60AD" w:rsidRPr="00494EBA" w:rsidRDefault="002D60AD" w:rsidP="003052E7">
            <w:pPr>
              <w:rPr>
                <w:rFonts w:cs="Arial"/>
                <w:szCs w:val="22"/>
                <w:lang w:val="en-GB"/>
              </w:rPr>
            </w:pPr>
          </w:p>
        </w:tc>
      </w:tr>
      <w:tr w:rsidR="002D60AD" w:rsidRPr="00520DF4" w14:paraId="6510B52F" w14:textId="77777777" w:rsidTr="003052E7">
        <w:tc>
          <w:tcPr>
            <w:tcW w:w="0" w:type="auto"/>
          </w:tcPr>
          <w:p w14:paraId="054574B9" w14:textId="77777777" w:rsidR="002D60AD" w:rsidRPr="00494EBA" w:rsidRDefault="002D60AD" w:rsidP="003052E7">
            <w:pPr>
              <w:rPr>
                <w:rFonts w:cs="Arial"/>
                <w:szCs w:val="22"/>
                <w:lang w:val="en-GB"/>
              </w:rPr>
            </w:pPr>
            <w:r w:rsidRPr="00494EBA">
              <w:rPr>
                <w:rFonts w:cs="Arial"/>
                <w:szCs w:val="22"/>
                <w:lang w:val="en-GB"/>
              </w:rPr>
              <w:t>b. With respect to the compliance function</w:t>
            </w:r>
          </w:p>
        </w:tc>
        <w:tc>
          <w:tcPr>
            <w:tcW w:w="0" w:type="auto"/>
          </w:tcPr>
          <w:p w14:paraId="549B924B" w14:textId="77777777" w:rsidR="002D60AD" w:rsidRPr="00494EBA" w:rsidRDefault="002D60AD" w:rsidP="003052E7">
            <w:pPr>
              <w:rPr>
                <w:rFonts w:cs="Arial"/>
                <w:szCs w:val="22"/>
                <w:lang w:val="en-GB"/>
              </w:rPr>
            </w:pPr>
          </w:p>
        </w:tc>
        <w:tc>
          <w:tcPr>
            <w:tcW w:w="0" w:type="auto"/>
          </w:tcPr>
          <w:p w14:paraId="6F482877" w14:textId="77777777" w:rsidR="002D60AD" w:rsidRPr="00494EBA" w:rsidRDefault="002D60AD" w:rsidP="003052E7">
            <w:pPr>
              <w:rPr>
                <w:rFonts w:cs="Arial"/>
                <w:szCs w:val="22"/>
                <w:lang w:val="en-GB"/>
              </w:rPr>
            </w:pPr>
          </w:p>
        </w:tc>
        <w:tc>
          <w:tcPr>
            <w:tcW w:w="0" w:type="auto"/>
          </w:tcPr>
          <w:p w14:paraId="3E453DE3" w14:textId="77777777" w:rsidR="002D60AD" w:rsidRPr="00494EBA" w:rsidRDefault="002D60AD" w:rsidP="003052E7">
            <w:pPr>
              <w:rPr>
                <w:rFonts w:cs="Arial"/>
                <w:szCs w:val="22"/>
                <w:lang w:val="en-GB"/>
              </w:rPr>
            </w:pPr>
          </w:p>
        </w:tc>
        <w:tc>
          <w:tcPr>
            <w:tcW w:w="0" w:type="auto"/>
          </w:tcPr>
          <w:p w14:paraId="01641399" w14:textId="77777777" w:rsidR="002D60AD" w:rsidRPr="00494EBA" w:rsidRDefault="002D60AD" w:rsidP="003052E7">
            <w:pPr>
              <w:rPr>
                <w:rFonts w:cs="Arial"/>
                <w:szCs w:val="22"/>
                <w:lang w:val="en-GB"/>
              </w:rPr>
            </w:pPr>
          </w:p>
        </w:tc>
        <w:tc>
          <w:tcPr>
            <w:tcW w:w="0" w:type="auto"/>
          </w:tcPr>
          <w:p w14:paraId="775077CC" w14:textId="77777777" w:rsidR="002D60AD" w:rsidRPr="00494EBA" w:rsidRDefault="002D60AD" w:rsidP="003052E7">
            <w:pPr>
              <w:rPr>
                <w:rFonts w:cs="Arial"/>
                <w:szCs w:val="22"/>
                <w:lang w:val="en-GB"/>
              </w:rPr>
            </w:pPr>
          </w:p>
        </w:tc>
      </w:tr>
      <w:tr w:rsidR="002D60AD" w:rsidRPr="00520DF4" w14:paraId="67858BAB" w14:textId="77777777" w:rsidTr="003052E7">
        <w:tc>
          <w:tcPr>
            <w:tcW w:w="0" w:type="auto"/>
          </w:tcPr>
          <w:p w14:paraId="4D03BCFE" w14:textId="77777777" w:rsidR="002D60AD" w:rsidRPr="00494EBA" w:rsidRDefault="002D60AD" w:rsidP="003052E7">
            <w:pPr>
              <w:rPr>
                <w:rFonts w:cs="Arial"/>
                <w:szCs w:val="22"/>
                <w:lang w:val="en-GB"/>
              </w:rPr>
            </w:pPr>
            <w:r w:rsidRPr="00494EBA">
              <w:rPr>
                <w:rFonts w:cs="Arial"/>
                <w:szCs w:val="22"/>
                <w:lang w:val="en-GB"/>
              </w:rPr>
              <w:lastRenderedPageBreak/>
              <w:t>c. With respect to the actuarial function</w:t>
            </w:r>
          </w:p>
        </w:tc>
        <w:tc>
          <w:tcPr>
            <w:tcW w:w="0" w:type="auto"/>
          </w:tcPr>
          <w:p w14:paraId="23762BD9" w14:textId="77777777" w:rsidR="002D60AD" w:rsidRPr="00494EBA" w:rsidRDefault="002D60AD" w:rsidP="003052E7">
            <w:pPr>
              <w:rPr>
                <w:rFonts w:cs="Arial"/>
                <w:szCs w:val="22"/>
                <w:lang w:val="en-GB"/>
              </w:rPr>
            </w:pPr>
          </w:p>
        </w:tc>
        <w:tc>
          <w:tcPr>
            <w:tcW w:w="0" w:type="auto"/>
          </w:tcPr>
          <w:p w14:paraId="077CF9EE" w14:textId="77777777" w:rsidR="002D60AD" w:rsidRPr="00494EBA" w:rsidRDefault="002D60AD" w:rsidP="003052E7">
            <w:pPr>
              <w:rPr>
                <w:rFonts w:cs="Arial"/>
                <w:szCs w:val="22"/>
                <w:lang w:val="en-GB"/>
              </w:rPr>
            </w:pPr>
          </w:p>
        </w:tc>
        <w:tc>
          <w:tcPr>
            <w:tcW w:w="0" w:type="auto"/>
          </w:tcPr>
          <w:p w14:paraId="608CC79F" w14:textId="77777777" w:rsidR="002D60AD" w:rsidRPr="00494EBA" w:rsidRDefault="002D60AD" w:rsidP="003052E7">
            <w:pPr>
              <w:rPr>
                <w:rFonts w:cs="Arial"/>
                <w:szCs w:val="22"/>
                <w:lang w:val="en-GB"/>
              </w:rPr>
            </w:pPr>
          </w:p>
        </w:tc>
        <w:tc>
          <w:tcPr>
            <w:tcW w:w="0" w:type="auto"/>
          </w:tcPr>
          <w:p w14:paraId="13D30664" w14:textId="77777777" w:rsidR="002D60AD" w:rsidRPr="00494EBA" w:rsidRDefault="002D60AD" w:rsidP="003052E7">
            <w:pPr>
              <w:rPr>
                <w:rFonts w:cs="Arial"/>
                <w:szCs w:val="22"/>
                <w:lang w:val="en-GB"/>
              </w:rPr>
            </w:pPr>
          </w:p>
        </w:tc>
        <w:tc>
          <w:tcPr>
            <w:tcW w:w="0" w:type="auto"/>
          </w:tcPr>
          <w:p w14:paraId="21A8E5D3" w14:textId="77777777" w:rsidR="002D60AD" w:rsidRPr="00494EBA" w:rsidRDefault="002D60AD" w:rsidP="003052E7">
            <w:pPr>
              <w:rPr>
                <w:rFonts w:cs="Arial"/>
                <w:szCs w:val="22"/>
                <w:lang w:val="en-GB"/>
              </w:rPr>
            </w:pPr>
          </w:p>
        </w:tc>
      </w:tr>
      <w:tr w:rsidR="002D60AD" w:rsidRPr="00520DF4" w14:paraId="51D61F6C" w14:textId="77777777" w:rsidTr="003052E7">
        <w:tc>
          <w:tcPr>
            <w:tcW w:w="0" w:type="auto"/>
          </w:tcPr>
          <w:p w14:paraId="094C0BEC" w14:textId="77777777" w:rsidR="002D60AD" w:rsidRPr="00494EBA" w:rsidRDefault="002D60AD" w:rsidP="003052E7">
            <w:pPr>
              <w:rPr>
                <w:rFonts w:cs="Arial"/>
                <w:szCs w:val="22"/>
                <w:lang w:val="en-GB"/>
              </w:rPr>
            </w:pPr>
            <w:r w:rsidRPr="00494EBA">
              <w:rPr>
                <w:rFonts w:cs="Arial"/>
                <w:szCs w:val="22"/>
                <w:lang w:val="en-GB"/>
              </w:rPr>
              <w:t>d. With respect to the internal audit function</w:t>
            </w:r>
          </w:p>
        </w:tc>
        <w:tc>
          <w:tcPr>
            <w:tcW w:w="0" w:type="auto"/>
          </w:tcPr>
          <w:p w14:paraId="45720652" w14:textId="77777777" w:rsidR="002D60AD" w:rsidRPr="00494EBA" w:rsidRDefault="002D60AD" w:rsidP="003052E7">
            <w:pPr>
              <w:rPr>
                <w:rFonts w:cs="Arial"/>
                <w:szCs w:val="22"/>
                <w:lang w:val="en-GB"/>
              </w:rPr>
            </w:pPr>
          </w:p>
        </w:tc>
        <w:tc>
          <w:tcPr>
            <w:tcW w:w="0" w:type="auto"/>
          </w:tcPr>
          <w:p w14:paraId="42694A5C" w14:textId="77777777" w:rsidR="002D60AD" w:rsidRPr="00494EBA" w:rsidRDefault="002D60AD" w:rsidP="003052E7">
            <w:pPr>
              <w:rPr>
                <w:rFonts w:cs="Arial"/>
                <w:szCs w:val="22"/>
                <w:lang w:val="en-GB"/>
              </w:rPr>
            </w:pPr>
          </w:p>
        </w:tc>
        <w:tc>
          <w:tcPr>
            <w:tcW w:w="0" w:type="auto"/>
          </w:tcPr>
          <w:p w14:paraId="5C568BB4" w14:textId="77777777" w:rsidR="002D60AD" w:rsidRPr="00494EBA" w:rsidRDefault="002D60AD" w:rsidP="003052E7">
            <w:pPr>
              <w:rPr>
                <w:rFonts w:cs="Arial"/>
                <w:szCs w:val="22"/>
                <w:lang w:val="en-GB"/>
              </w:rPr>
            </w:pPr>
          </w:p>
        </w:tc>
        <w:tc>
          <w:tcPr>
            <w:tcW w:w="0" w:type="auto"/>
          </w:tcPr>
          <w:p w14:paraId="7F3A61E3" w14:textId="77777777" w:rsidR="002D60AD" w:rsidRPr="00494EBA" w:rsidRDefault="002D60AD" w:rsidP="003052E7">
            <w:pPr>
              <w:rPr>
                <w:rFonts w:cs="Arial"/>
                <w:szCs w:val="22"/>
                <w:lang w:val="en-GB"/>
              </w:rPr>
            </w:pPr>
          </w:p>
        </w:tc>
        <w:tc>
          <w:tcPr>
            <w:tcW w:w="0" w:type="auto"/>
          </w:tcPr>
          <w:p w14:paraId="7DCA3813" w14:textId="77777777" w:rsidR="002D60AD" w:rsidRPr="00494EBA" w:rsidRDefault="002D60AD" w:rsidP="003052E7">
            <w:pPr>
              <w:rPr>
                <w:rFonts w:cs="Arial"/>
                <w:szCs w:val="22"/>
                <w:lang w:val="en-GB"/>
              </w:rPr>
            </w:pPr>
          </w:p>
        </w:tc>
      </w:tr>
    </w:tbl>
    <w:p w14:paraId="1E804914" w14:textId="77777777" w:rsidR="002D60AD" w:rsidRPr="00494EBA" w:rsidRDefault="002D60AD" w:rsidP="002D60AD">
      <w:pPr>
        <w:rPr>
          <w:rFonts w:cs="Arial"/>
          <w:lang w:val="en-US"/>
        </w:rPr>
      </w:pPr>
    </w:p>
    <w:p w14:paraId="52CAE012" w14:textId="77777777" w:rsidR="002D60AD" w:rsidRPr="00494EBA" w:rsidRDefault="002D60AD" w:rsidP="002D60AD">
      <w:pPr>
        <w:rPr>
          <w:rFonts w:cs="Arial"/>
          <w:lang w:val="en-US"/>
        </w:rPr>
      </w:pPr>
    </w:p>
    <w:p w14:paraId="4C0302C8"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is the requirement for an insurer’s control functions to have the necessary resources to be effective implemented in YOUR JURISDICTION?</w:t>
      </w:r>
    </w:p>
    <w:tbl>
      <w:tblPr>
        <w:tblStyle w:val="TableGrid"/>
        <w:tblW w:w="0" w:type="auto"/>
        <w:tblLook w:val="04A0" w:firstRow="1" w:lastRow="0" w:firstColumn="1" w:lastColumn="0" w:noHBand="0" w:noVBand="1"/>
      </w:tblPr>
      <w:tblGrid>
        <w:gridCol w:w="1493"/>
        <w:gridCol w:w="1165"/>
        <w:gridCol w:w="1496"/>
        <w:gridCol w:w="1764"/>
        <w:gridCol w:w="1749"/>
        <w:gridCol w:w="1393"/>
      </w:tblGrid>
      <w:tr w:rsidR="002D60AD" w:rsidRPr="00520DF4" w14:paraId="61F1583D" w14:textId="77777777" w:rsidTr="003052E7">
        <w:tc>
          <w:tcPr>
            <w:tcW w:w="0" w:type="auto"/>
          </w:tcPr>
          <w:p w14:paraId="2A8E903E" w14:textId="77777777" w:rsidR="002D60AD" w:rsidRPr="00494EBA" w:rsidRDefault="002D60AD" w:rsidP="003052E7">
            <w:pPr>
              <w:rPr>
                <w:rFonts w:cs="Arial"/>
                <w:szCs w:val="22"/>
                <w:lang w:val="en-GB"/>
              </w:rPr>
            </w:pPr>
          </w:p>
        </w:tc>
        <w:tc>
          <w:tcPr>
            <w:tcW w:w="0" w:type="auto"/>
          </w:tcPr>
          <w:p w14:paraId="3A406F58" w14:textId="77777777" w:rsidR="002D60AD" w:rsidRPr="00494EBA" w:rsidRDefault="002D60AD" w:rsidP="003052E7">
            <w:pPr>
              <w:rPr>
                <w:rFonts w:cs="Arial"/>
                <w:szCs w:val="22"/>
                <w:lang w:val="en-GB"/>
              </w:rPr>
            </w:pPr>
            <w:r w:rsidRPr="00494EBA">
              <w:rPr>
                <w:rFonts w:cs="Arial"/>
                <w:szCs w:val="22"/>
                <w:lang w:val="en-GB"/>
              </w:rPr>
              <w:t>1. Required under legislation</w:t>
            </w:r>
          </w:p>
        </w:tc>
        <w:tc>
          <w:tcPr>
            <w:tcW w:w="0" w:type="auto"/>
          </w:tcPr>
          <w:p w14:paraId="54FC4E1F" w14:textId="77777777" w:rsidR="002D60AD" w:rsidRPr="00494EBA" w:rsidRDefault="002D60AD" w:rsidP="003052E7">
            <w:pPr>
              <w:rPr>
                <w:rFonts w:cs="Arial"/>
                <w:szCs w:val="22"/>
                <w:lang w:val="en-GB"/>
              </w:rPr>
            </w:pPr>
            <w:r w:rsidRPr="00494EBA">
              <w:rPr>
                <w:rFonts w:cs="Arial"/>
                <w:szCs w:val="22"/>
                <w:lang w:val="en-GB"/>
              </w:rPr>
              <w:t>2. Required under legislation and further elaborated through published supervisory guidelines</w:t>
            </w:r>
          </w:p>
        </w:tc>
        <w:tc>
          <w:tcPr>
            <w:tcW w:w="0" w:type="auto"/>
          </w:tcPr>
          <w:p w14:paraId="6E4DDC37" w14:textId="77777777" w:rsidR="002D60AD" w:rsidRPr="00494EBA" w:rsidRDefault="002D60AD" w:rsidP="003052E7">
            <w:pPr>
              <w:rPr>
                <w:rFonts w:cs="Arial"/>
                <w:szCs w:val="22"/>
                <w:lang w:val="en-GB"/>
              </w:rPr>
            </w:pPr>
            <w:r w:rsidRPr="00494EBA">
              <w:rPr>
                <w:rFonts w:cs="Arial"/>
                <w:szCs w:val="22"/>
                <w:lang w:val="en-GB"/>
              </w:rPr>
              <w:t>3. Not required under legislation, but communicated through published supervisory guidelines</w:t>
            </w:r>
          </w:p>
        </w:tc>
        <w:tc>
          <w:tcPr>
            <w:tcW w:w="0" w:type="auto"/>
          </w:tcPr>
          <w:p w14:paraId="3C062BD5" w14:textId="77777777" w:rsidR="002D60AD" w:rsidRPr="00494EBA" w:rsidRDefault="002D60AD" w:rsidP="003052E7">
            <w:pPr>
              <w:rPr>
                <w:rFonts w:cs="Arial"/>
                <w:szCs w:val="22"/>
                <w:lang w:val="en-GB"/>
              </w:rPr>
            </w:pPr>
            <w:r w:rsidRPr="00494EBA">
              <w:rPr>
                <w:rFonts w:cs="Arial"/>
                <w:szCs w:val="22"/>
                <w:lang w:val="en-GB"/>
              </w:rPr>
              <w:t>4. Not required under legislation or published supervisory guidelines, but insurers are advised when supervisory expectations are not being met</w:t>
            </w:r>
          </w:p>
        </w:tc>
        <w:tc>
          <w:tcPr>
            <w:tcW w:w="0" w:type="auto"/>
          </w:tcPr>
          <w:p w14:paraId="53CC5BFA" w14:textId="77777777" w:rsidR="002D60AD" w:rsidRPr="00494EBA" w:rsidRDefault="002D60AD" w:rsidP="003052E7">
            <w:pPr>
              <w:rPr>
                <w:rFonts w:cs="Arial"/>
                <w:szCs w:val="22"/>
                <w:lang w:val="en-GB"/>
              </w:rPr>
            </w:pPr>
            <w:r w:rsidRPr="00494EBA">
              <w:rPr>
                <w:rFonts w:cs="Arial"/>
                <w:szCs w:val="22"/>
                <w:lang w:val="en-GB"/>
              </w:rPr>
              <w:t>5. There is no such requirement or expectation</w:t>
            </w:r>
          </w:p>
        </w:tc>
      </w:tr>
      <w:tr w:rsidR="002D60AD" w:rsidRPr="00520DF4" w14:paraId="32367C22" w14:textId="77777777" w:rsidTr="003052E7">
        <w:tc>
          <w:tcPr>
            <w:tcW w:w="0" w:type="auto"/>
          </w:tcPr>
          <w:p w14:paraId="02D314E0" w14:textId="77777777" w:rsidR="002D60AD" w:rsidRPr="00494EBA" w:rsidRDefault="002D60AD" w:rsidP="003052E7">
            <w:pPr>
              <w:rPr>
                <w:rFonts w:cs="Arial"/>
                <w:szCs w:val="22"/>
                <w:lang w:val="en-GB"/>
              </w:rPr>
            </w:pPr>
            <w:r w:rsidRPr="00494EBA">
              <w:rPr>
                <w:rFonts w:cs="Arial"/>
                <w:szCs w:val="22"/>
                <w:lang w:val="en-GB"/>
              </w:rPr>
              <w:t>a. With respect to the risk management function</w:t>
            </w:r>
          </w:p>
        </w:tc>
        <w:tc>
          <w:tcPr>
            <w:tcW w:w="0" w:type="auto"/>
          </w:tcPr>
          <w:p w14:paraId="76D47A63" w14:textId="77777777" w:rsidR="002D60AD" w:rsidRPr="00494EBA" w:rsidRDefault="002D60AD" w:rsidP="003052E7">
            <w:pPr>
              <w:rPr>
                <w:rFonts w:cs="Arial"/>
                <w:szCs w:val="22"/>
                <w:lang w:val="en-GB"/>
              </w:rPr>
            </w:pPr>
          </w:p>
        </w:tc>
        <w:tc>
          <w:tcPr>
            <w:tcW w:w="0" w:type="auto"/>
          </w:tcPr>
          <w:p w14:paraId="50681DD4" w14:textId="77777777" w:rsidR="002D60AD" w:rsidRPr="00494EBA" w:rsidRDefault="002D60AD" w:rsidP="003052E7">
            <w:pPr>
              <w:rPr>
                <w:rFonts w:cs="Arial"/>
                <w:szCs w:val="22"/>
                <w:lang w:val="en-GB"/>
              </w:rPr>
            </w:pPr>
          </w:p>
        </w:tc>
        <w:tc>
          <w:tcPr>
            <w:tcW w:w="0" w:type="auto"/>
          </w:tcPr>
          <w:p w14:paraId="454D3425" w14:textId="77777777" w:rsidR="002D60AD" w:rsidRPr="00494EBA" w:rsidRDefault="002D60AD" w:rsidP="003052E7">
            <w:pPr>
              <w:rPr>
                <w:rFonts w:cs="Arial"/>
                <w:szCs w:val="22"/>
                <w:lang w:val="en-GB"/>
              </w:rPr>
            </w:pPr>
          </w:p>
        </w:tc>
        <w:tc>
          <w:tcPr>
            <w:tcW w:w="0" w:type="auto"/>
          </w:tcPr>
          <w:p w14:paraId="3DD63905" w14:textId="77777777" w:rsidR="002D60AD" w:rsidRPr="00494EBA" w:rsidRDefault="002D60AD" w:rsidP="003052E7">
            <w:pPr>
              <w:rPr>
                <w:rFonts w:cs="Arial"/>
                <w:szCs w:val="22"/>
                <w:lang w:val="en-GB"/>
              </w:rPr>
            </w:pPr>
          </w:p>
        </w:tc>
        <w:tc>
          <w:tcPr>
            <w:tcW w:w="0" w:type="auto"/>
          </w:tcPr>
          <w:p w14:paraId="5E565CE4" w14:textId="77777777" w:rsidR="002D60AD" w:rsidRPr="00494EBA" w:rsidRDefault="002D60AD" w:rsidP="003052E7">
            <w:pPr>
              <w:rPr>
                <w:rFonts w:cs="Arial"/>
                <w:szCs w:val="22"/>
                <w:lang w:val="en-GB"/>
              </w:rPr>
            </w:pPr>
          </w:p>
        </w:tc>
      </w:tr>
      <w:tr w:rsidR="002D60AD" w:rsidRPr="00520DF4" w14:paraId="674F1859" w14:textId="77777777" w:rsidTr="003052E7">
        <w:tc>
          <w:tcPr>
            <w:tcW w:w="0" w:type="auto"/>
          </w:tcPr>
          <w:p w14:paraId="6F44EE01" w14:textId="77777777" w:rsidR="002D60AD" w:rsidRPr="00494EBA" w:rsidRDefault="002D60AD" w:rsidP="003052E7">
            <w:pPr>
              <w:rPr>
                <w:rFonts w:cs="Arial"/>
                <w:szCs w:val="22"/>
                <w:lang w:val="en-GB"/>
              </w:rPr>
            </w:pPr>
            <w:r w:rsidRPr="00494EBA">
              <w:rPr>
                <w:rFonts w:cs="Arial"/>
                <w:szCs w:val="22"/>
                <w:lang w:val="en-GB"/>
              </w:rPr>
              <w:t>b. With respect to the compliance function</w:t>
            </w:r>
          </w:p>
        </w:tc>
        <w:tc>
          <w:tcPr>
            <w:tcW w:w="0" w:type="auto"/>
          </w:tcPr>
          <w:p w14:paraId="426B8B68" w14:textId="77777777" w:rsidR="002D60AD" w:rsidRPr="00494EBA" w:rsidRDefault="002D60AD" w:rsidP="003052E7">
            <w:pPr>
              <w:rPr>
                <w:rFonts w:cs="Arial"/>
                <w:szCs w:val="22"/>
                <w:lang w:val="en-GB"/>
              </w:rPr>
            </w:pPr>
          </w:p>
        </w:tc>
        <w:tc>
          <w:tcPr>
            <w:tcW w:w="0" w:type="auto"/>
          </w:tcPr>
          <w:p w14:paraId="32CFF61D" w14:textId="77777777" w:rsidR="002D60AD" w:rsidRPr="00494EBA" w:rsidRDefault="002D60AD" w:rsidP="003052E7">
            <w:pPr>
              <w:rPr>
                <w:rFonts w:cs="Arial"/>
                <w:szCs w:val="22"/>
                <w:lang w:val="en-GB"/>
              </w:rPr>
            </w:pPr>
          </w:p>
        </w:tc>
        <w:tc>
          <w:tcPr>
            <w:tcW w:w="0" w:type="auto"/>
          </w:tcPr>
          <w:p w14:paraId="6F218E80" w14:textId="77777777" w:rsidR="002D60AD" w:rsidRPr="00494EBA" w:rsidRDefault="002D60AD" w:rsidP="003052E7">
            <w:pPr>
              <w:rPr>
                <w:rFonts w:cs="Arial"/>
                <w:szCs w:val="22"/>
                <w:lang w:val="en-GB"/>
              </w:rPr>
            </w:pPr>
          </w:p>
        </w:tc>
        <w:tc>
          <w:tcPr>
            <w:tcW w:w="0" w:type="auto"/>
          </w:tcPr>
          <w:p w14:paraId="7564A7C7" w14:textId="77777777" w:rsidR="002D60AD" w:rsidRPr="00494EBA" w:rsidRDefault="002D60AD" w:rsidP="003052E7">
            <w:pPr>
              <w:rPr>
                <w:rFonts w:cs="Arial"/>
                <w:szCs w:val="22"/>
                <w:lang w:val="en-GB"/>
              </w:rPr>
            </w:pPr>
          </w:p>
        </w:tc>
        <w:tc>
          <w:tcPr>
            <w:tcW w:w="0" w:type="auto"/>
          </w:tcPr>
          <w:p w14:paraId="3185710F" w14:textId="77777777" w:rsidR="002D60AD" w:rsidRPr="00494EBA" w:rsidRDefault="002D60AD" w:rsidP="003052E7">
            <w:pPr>
              <w:rPr>
                <w:rFonts w:cs="Arial"/>
                <w:szCs w:val="22"/>
                <w:lang w:val="en-GB"/>
              </w:rPr>
            </w:pPr>
          </w:p>
        </w:tc>
      </w:tr>
      <w:tr w:rsidR="002D60AD" w:rsidRPr="00520DF4" w14:paraId="35DB83C8" w14:textId="77777777" w:rsidTr="003052E7">
        <w:tc>
          <w:tcPr>
            <w:tcW w:w="0" w:type="auto"/>
          </w:tcPr>
          <w:p w14:paraId="60660E9C" w14:textId="77777777" w:rsidR="002D60AD" w:rsidRPr="00494EBA" w:rsidRDefault="002D60AD" w:rsidP="003052E7">
            <w:pPr>
              <w:rPr>
                <w:rFonts w:cs="Arial"/>
                <w:szCs w:val="22"/>
                <w:lang w:val="en-GB"/>
              </w:rPr>
            </w:pPr>
            <w:r w:rsidRPr="00494EBA">
              <w:rPr>
                <w:rFonts w:cs="Arial"/>
                <w:szCs w:val="22"/>
                <w:lang w:val="en-GB"/>
              </w:rPr>
              <w:t>c. With respect to the actuarial function</w:t>
            </w:r>
          </w:p>
        </w:tc>
        <w:tc>
          <w:tcPr>
            <w:tcW w:w="0" w:type="auto"/>
          </w:tcPr>
          <w:p w14:paraId="464B4F50" w14:textId="77777777" w:rsidR="002D60AD" w:rsidRPr="00494EBA" w:rsidRDefault="002D60AD" w:rsidP="003052E7">
            <w:pPr>
              <w:rPr>
                <w:rFonts w:cs="Arial"/>
                <w:szCs w:val="22"/>
                <w:lang w:val="en-GB"/>
              </w:rPr>
            </w:pPr>
          </w:p>
        </w:tc>
        <w:tc>
          <w:tcPr>
            <w:tcW w:w="0" w:type="auto"/>
          </w:tcPr>
          <w:p w14:paraId="522E8555" w14:textId="77777777" w:rsidR="002D60AD" w:rsidRPr="00494EBA" w:rsidRDefault="002D60AD" w:rsidP="003052E7">
            <w:pPr>
              <w:rPr>
                <w:rFonts w:cs="Arial"/>
                <w:szCs w:val="22"/>
                <w:lang w:val="en-GB"/>
              </w:rPr>
            </w:pPr>
          </w:p>
        </w:tc>
        <w:tc>
          <w:tcPr>
            <w:tcW w:w="0" w:type="auto"/>
          </w:tcPr>
          <w:p w14:paraId="5DBDDC7A" w14:textId="77777777" w:rsidR="002D60AD" w:rsidRPr="00494EBA" w:rsidRDefault="002D60AD" w:rsidP="003052E7">
            <w:pPr>
              <w:rPr>
                <w:rFonts w:cs="Arial"/>
                <w:szCs w:val="22"/>
                <w:lang w:val="en-GB"/>
              </w:rPr>
            </w:pPr>
          </w:p>
        </w:tc>
        <w:tc>
          <w:tcPr>
            <w:tcW w:w="0" w:type="auto"/>
          </w:tcPr>
          <w:p w14:paraId="57C022EA" w14:textId="77777777" w:rsidR="002D60AD" w:rsidRPr="00494EBA" w:rsidRDefault="002D60AD" w:rsidP="003052E7">
            <w:pPr>
              <w:rPr>
                <w:rFonts w:cs="Arial"/>
                <w:szCs w:val="22"/>
                <w:lang w:val="en-GB"/>
              </w:rPr>
            </w:pPr>
          </w:p>
        </w:tc>
        <w:tc>
          <w:tcPr>
            <w:tcW w:w="0" w:type="auto"/>
          </w:tcPr>
          <w:p w14:paraId="010848BF" w14:textId="77777777" w:rsidR="002D60AD" w:rsidRPr="00494EBA" w:rsidRDefault="002D60AD" w:rsidP="003052E7">
            <w:pPr>
              <w:rPr>
                <w:rFonts w:cs="Arial"/>
                <w:szCs w:val="22"/>
                <w:lang w:val="en-GB"/>
              </w:rPr>
            </w:pPr>
          </w:p>
        </w:tc>
      </w:tr>
      <w:tr w:rsidR="002D60AD" w:rsidRPr="00520DF4" w14:paraId="7CC2D311" w14:textId="77777777" w:rsidTr="003052E7">
        <w:tc>
          <w:tcPr>
            <w:tcW w:w="0" w:type="auto"/>
          </w:tcPr>
          <w:p w14:paraId="415B5292" w14:textId="77777777" w:rsidR="002D60AD" w:rsidRPr="00494EBA" w:rsidRDefault="002D60AD" w:rsidP="003052E7">
            <w:pPr>
              <w:rPr>
                <w:rFonts w:cs="Arial"/>
                <w:szCs w:val="22"/>
                <w:lang w:val="en-GB"/>
              </w:rPr>
            </w:pPr>
            <w:r w:rsidRPr="00494EBA">
              <w:rPr>
                <w:rFonts w:cs="Arial"/>
                <w:szCs w:val="22"/>
                <w:lang w:val="en-GB"/>
              </w:rPr>
              <w:t>d. With respect to the internal audit function</w:t>
            </w:r>
          </w:p>
        </w:tc>
        <w:tc>
          <w:tcPr>
            <w:tcW w:w="0" w:type="auto"/>
          </w:tcPr>
          <w:p w14:paraId="677B71D8" w14:textId="77777777" w:rsidR="002D60AD" w:rsidRPr="00494EBA" w:rsidRDefault="002D60AD" w:rsidP="003052E7">
            <w:pPr>
              <w:rPr>
                <w:rFonts w:cs="Arial"/>
                <w:szCs w:val="22"/>
                <w:lang w:val="en-GB"/>
              </w:rPr>
            </w:pPr>
          </w:p>
        </w:tc>
        <w:tc>
          <w:tcPr>
            <w:tcW w:w="0" w:type="auto"/>
          </w:tcPr>
          <w:p w14:paraId="05CB5E43" w14:textId="77777777" w:rsidR="002D60AD" w:rsidRPr="00494EBA" w:rsidRDefault="002D60AD" w:rsidP="003052E7">
            <w:pPr>
              <w:rPr>
                <w:rFonts w:cs="Arial"/>
                <w:szCs w:val="22"/>
                <w:lang w:val="en-GB"/>
              </w:rPr>
            </w:pPr>
          </w:p>
        </w:tc>
        <w:tc>
          <w:tcPr>
            <w:tcW w:w="0" w:type="auto"/>
          </w:tcPr>
          <w:p w14:paraId="65EBEE4E" w14:textId="77777777" w:rsidR="002D60AD" w:rsidRPr="00494EBA" w:rsidRDefault="002D60AD" w:rsidP="003052E7">
            <w:pPr>
              <w:rPr>
                <w:rFonts w:cs="Arial"/>
                <w:szCs w:val="22"/>
                <w:lang w:val="en-GB"/>
              </w:rPr>
            </w:pPr>
          </w:p>
        </w:tc>
        <w:tc>
          <w:tcPr>
            <w:tcW w:w="0" w:type="auto"/>
          </w:tcPr>
          <w:p w14:paraId="2722087E" w14:textId="77777777" w:rsidR="002D60AD" w:rsidRPr="00494EBA" w:rsidRDefault="002D60AD" w:rsidP="003052E7">
            <w:pPr>
              <w:rPr>
                <w:rFonts w:cs="Arial"/>
                <w:szCs w:val="22"/>
                <w:lang w:val="en-GB"/>
              </w:rPr>
            </w:pPr>
          </w:p>
        </w:tc>
        <w:tc>
          <w:tcPr>
            <w:tcW w:w="0" w:type="auto"/>
          </w:tcPr>
          <w:p w14:paraId="5FACA1AA" w14:textId="77777777" w:rsidR="002D60AD" w:rsidRPr="00494EBA" w:rsidRDefault="002D60AD" w:rsidP="003052E7">
            <w:pPr>
              <w:rPr>
                <w:rFonts w:cs="Arial"/>
                <w:szCs w:val="22"/>
                <w:lang w:val="en-GB"/>
              </w:rPr>
            </w:pPr>
          </w:p>
        </w:tc>
      </w:tr>
    </w:tbl>
    <w:p w14:paraId="6C15189F" w14:textId="095F3F19" w:rsidR="00494EBA" w:rsidRDefault="00494EBA" w:rsidP="002D60AD">
      <w:pPr>
        <w:rPr>
          <w:rFonts w:cs="Arial"/>
          <w:lang w:val="en-US"/>
        </w:rPr>
      </w:pPr>
    </w:p>
    <w:p w14:paraId="26046153" w14:textId="77777777" w:rsidR="00494EBA" w:rsidRDefault="00494EBA">
      <w:pPr>
        <w:spacing w:after="160" w:line="259" w:lineRule="auto"/>
        <w:rPr>
          <w:rFonts w:cs="Arial"/>
          <w:lang w:val="en-US"/>
        </w:rPr>
      </w:pPr>
      <w:r>
        <w:rPr>
          <w:rFonts w:cs="Arial"/>
          <w:lang w:val="en-US"/>
        </w:rPr>
        <w:br w:type="page"/>
      </w:r>
    </w:p>
    <w:p w14:paraId="50F95C85" w14:textId="77777777" w:rsidR="002D60AD" w:rsidRPr="00494EBA" w:rsidRDefault="002D60AD" w:rsidP="002D60AD">
      <w:pPr>
        <w:rPr>
          <w:rFonts w:cs="Arial"/>
          <w:lang w:val="en-US"/>
        </w:rPr>
      </w:pPr>
    </w:p>
    <w:p w14:paraId="005E6B13" w14:textId="7746009D" w:rsidR="002D60AD" w:rsidRPr="00494EBA" w:rsidRDefault="002D60AD" w:rsidP="002D60AD">
      <w:pPr>
        <w:rPr>
          <w:rFonts w:cs="Arial"/>
          <w:b/>
          <w:lang w:val="en-GB"/>
        </w:rPr>
      </w:pPr>
      <w:r w:rsidRPr="00494EBA">
        <w:rPr>
          <w:rFonts w:cs="Arial"/>
          <w:b/>
          <w:lang w:val="en-GB"/>
        </w:rPr>
        <w:t>8.4</w:t>
      </w:r>
      <w:r w:rsidRPr="00494EBA">
        <w:rPr>
          <w:rFonts w:cs="Arial"/>
          <w:b/>
          <w:lang w:val="en-GB"/>
        </w:rPr>
        <w:tab/>
        <w:t>The supervisor requires the insurer to have an effective risk management function capable of assisting the insurer to: identify, assess, monitor, mitigate and report on its key risks in a timely way; and promote and sustain a sound risk culture.</w:t>
      </w:r>
    </w:p>
    <w:p w14:paraId="53926E83" w14:textId="77777777" w:rsidR="002D60AD" w:rsidRPr="00494EBA" w:rsidRDefault="002D60AD" w:rsidP="002D60AD">
      <w:pPr>
        <w:rPr>
          <w:rFonts w:cs="Arial"/>
          <w:b/>
          <w:lang w:val="en-GB"/>
        </w:rPr>
      </w:pPr>
    </w:p>
    <w:p w14:paraId="413E6D2D"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are the following requirements related to the risk management function of an insurer implemented in YOUR JURISDICTION?</w:t>
      </w:r>
    </w:p>
    <w:tbl>
      <w:tblPr>
        <w:tblStyle w:val="TableGrid"/>
        <w:tblW w:w="0" w:type="auto"/>
        <w:tblLook w:val="04A0" w:firstRow="1" w:lastRow="0" w:firstColumn="1" w:lastColumn="0" w:noHBand="0" w:noVBand="1"/>
      </w:tblPr>
      <w:tblGrid>
        <w:gridCol w:w="1714"/>
        <w:gridCol w:w="1153"/>
        <w:gridCol w:w="1443"/>
        <w:gridCol w:w="1714"/>
        <w:gridCol w:w="1665"/>
        <w:gridCol w:w="1371"/>
      </w:tblGrid>
      <w:tr w:rsidR="002D60AD" w:rsidRPr="00520DF4" w14:paraId="06DC4FA2" w14:textId="77777777" w:rsidTr="003052E7">
        <w:tc>
          <w:tcPr>
            <w:tcW w:w="0" w:type="auto"/>
          </w:tcPr>
          <w:p w14:paraId="12EF36D0" w14:textId="77777777" w:rsidR="002D60AD" w:rsidRPr="00494EBA" w:rsidRDefault="002D60AD" w:rsidP="003052E7">
            <w:pPr>
              <w:rPr>
                <w:rFonts w:cs="Arial"/>
                <w:szCs w:val="22"/>
                <w:lang w:val="en-GB"/>
              </w:rPr>
            </w:pPr>
          </w:p>
        </w:tc>
        <w:tc>
          <w:tcPr>
            <w:tcW w:w="0" w:type="auto"/>
          </w:tcPr>
          <w:p w14:paraId="7E1674CB" w14:textId="77777777" w:rsidR="002D60AD" w:rsidRPr="00494EBA" w:rsidRDefault="002D60AD" w:rsidP="003052E7">
            <w:pPr>
              <w:rPr>
                <w:rFonts w:cs="Arial"/>
                <w:szCs w:val="22"/>
                <w:lang w:val="en-GB"/>
              </w:rPr>
            </w:pPr>
            <w:r w:rsidRPr="00494EBA">
              <w:rPr>
                <w:rFonts w:cs="Arial"/>
                <w:szCs w:val="22"/>
                <w:lang w:val="en-GB"/>
              </w:rPr>
              <w:t>1. Required under legislation</w:t>
            </w:r>
          </w:p>
        </w:tc>
        <w:tc>
          <w:tcPr>
            <w:tcW w:w="0" w:type="auto"/>
          </w:tcPr>
          <w:p w14:paraId="3E8B8888" w14:textId="77777777" w:rsidR="002D60AD" w:rsidRPr="00494EBA" w:rsidRDefault="002D60AD" w:rsidP="003052E7">
            <w:pPr>
              <w:rPr>
                <w:rFonts w:cs="Arial"/>
                <w:szCs w:val="22"/>
                <w:lang w:val="en-GB"/>
              </w:rPr>
            </w:pPr>
            <w:r w:rsidRPr="00494EBA">
              <w:rPr>
                <w:rFonts w:cs="Arial"/>
                <w:szCs w:val="22"/>
                <w:lang w:val="en-GB"/>
              </w:rPr>
              <w:t>2. Required under legislation and further elaborated through published supervisory guidelines</w:t>
            </w:r>
          </w:p>
        </w:tc>
        <w:tc>
          <w:tcPr>
            <w:tcW w:w="0" w:type="auto"/>
          </w:tcPr>
          <w:p w14:paraId="0A019BC2" w14:textId="77777777" w:rsidR="002D60AD" w:rsidRPr="00494EBA" w:rsidRDefault="002D60AD" w:rsidP="003052E7">
            <w:pPr>
              <w:rPr>
                <w:rFonts w:cs="Arial"/>
                <w:szCs w:val="22"/>
                <w:lang w:val="en-GB"/>
              </w:rPr>
            </w:pPr>
            <w:r w:rsidRPr="00494EBA">
              <w:rPr>
                <w:rFonts w:cs="Arial"/>
                <w:szCs w:val="22"/>
                <w:lang w:val="en-GB"/>
              </w:rPr>
              <w:t>3. Not required under legislation, but communicated through published supervisory guidelines</w:t>
            </w:r>
          </w:p>
        </w:tc>
        <w:tc>
          <w:tcPr>
            <w:tcW w:w="0" w:type="auto"/>
          </w:tcPr>
          <w:p w14:paraId="7AC1067D" w14:textId="77777777" w:rsidR="002D60AD" w:rsidRPr="00494EBA" w:rsidRDefault="002D60AD" w:rsidP="003052E7">
            <w:pPr>
              <w:rPr>
                <w:rFonts w:cs="Arial"/>
                <w:szCs w:val="22"/>
                <w:lang w:val="en-GB"/>
              </w:rPr>
            </w:pPr>
            <w:r w:rsidRPr="00494EBA">
              <w:rPr>
                <w:rFonts w:cs="Arial"/>
                <w:szCs w:val="22"/>
                <w:lang w:val="en-GB"/>
              </w:rPr>
              <w:t>4. Not required under legislation or published supervisory guidelines, but insurers are advised when supervisory expectations are not being met</w:t>
            </w:r>
          </w:p>
        </w:tc>
        <w:tc>
          <w:tcPr>
            <w:tcW w:w="0" w:type="auto"/>
          </w:tcPr>
          <w:p w14:paraId="5A22DF45" w14:textId="77777777" w:rsidR="002D60AD" w:rsidRPr="00494EBA" w:rsidRDefault="002D60AD" w:rsidP="003052E7">
            <w:pPr>
              <w:rPr>
                <w:rFonts w:cs="Arial"/>
                <w:szCs w:val="22"/>
                <w:lang w:val="en-GB"/>
              </w:rPr>
            </w:pPr>
            <w:r w:rsidRPr="00494EBA">
              <w:rPr>
                <w:rFonts w:cs="Arial"/>
                <w:szCs w:val="22"/>
                <w:lang w:val="en-GB"/>
              </w:rPr>
              <w:t>5. There is no such requirement or expectation</w:t>
            </w:r>
          </w:p>
        </w:tc>
      </w:tr>
      <w:tr w:rsidR="002D60AD" w:rsidRPr="00520DF4" w14:paraId="6B8BFF47" w14:textId="77777777" w:rsidTr="003052E7">
        <w:tc>
          <w:tcPr>
            <w:tcW w:w="0" w:type="auto"/>
          </w:tcPr>
          <w:p w14:paraId="4CE7AD1A" w14:textId="77777777" w:rsidR="002D60AD" w:rsidRPr="00494EBA" w:rsidRDefault="002D60AD" w:rsidP="003052E7">
            <w:pPr>
              <w:rPr>
                <w:rFonts w:cs="Arial"/>
                <w:szCs w:val="22"/>
                <w:lang w:val="en-GB"/>
              </w:rPr>
            </w:pPr>
            <w:r w:rsidRPr="00494EBA">
              <w:rPr>
                <w:rFonts w:cs="Arial"/>
                <w:szCs w:val="22"/>
                <w:lang w:val="en-GB"/>
              </w:rPr>
              <w:t xml:space="preserve">a. The risk management function </w:t>
            </w:r>
            <w:proofErr w:type="gramStart"/>
            <w:r w:rsidRPr="00494EBA">
              <w:rPr>
                <w:rFonts w:cs="Arial"/>
                <w:szCs w:val="22"/>
                <w:lang w:val="en-GB"/>
              </w:rPr>
              <w:t>is capable of assisting</w:t>
            </w:r>
            <w:proofErr w:type="gramEnd"/>
            <w:r w:rsidRPr="00494EBA">
              <w:rPr>
                <w:rFonts w:cs="Arial"/>
                <w:szCs w:val="22"/>
                <w:lang w:val="en-GB"/>
              </w:rPr>
              <w:t xml:space="preserve"> the insurer to identify, assess, monitor, mitigate and report on its key risks in a timely way</w:t>
            </w:r>
          </w:p>
        </w:tc>
        <w:tc>
          <w:tcPr>
            <w:tcW w:w="0" w:type="auto"/>
          </w:tcPr>
          <w:p w14:paraId="6EE8A193" w14:textId="77777777" w:rsidR="002D60AD" w:rsidRPr="00494EBA" w:rsidRDefault="002D60AD" w:rsidP="003052E7">
            <w:pPr>
              <w:rPr>
                <w:rFonts w:cs="Arial"/>
                <w:szCs w:val="22"/>
                <w:lang w:val="en-GB"/>
              </w:rPr>
            </w:pPr>
          </w:p>
        </w:tc>
        <w:tc>
          <w:tcPr>
            <w:tcW w:w="0" w:type="auto"/>
          </w:tcPr>
          <w:p w14:paraId="6D8B6A27" w14:textId="77777777" w:rsidR="002D60AD" w:rsidRPr="00494EBA" w:rsidRDefault="002D60AD" w:rsidP="003052E7">
            <w:pPr>
              <w:rPr>
                <w:rFonts w:cs="Arial"/>
                <w:szCs w:val="22"/>
                <w:lang w:val="en-GB"/>
              </w:rPr>
            </w:pPr>
          </w:p>
        </w:tc>
        <w:tc>
          <w:tcPr>
            <w:tcW w:w="0" w:type="auto"/>
          </w:tcPr>
          <w:p w14:paraId="18744DC9" w14:textId="77777777" w:rsidR="002D60AD" w:rsidRPr="00494EBA" w:rsidRDefault="002D60AD" w:rsidP="003052E7">
            <w:pPr>
              <w:rPr>
                <w:rFonts w:cs="Arial"/>
                <w:szCs w:val="22"/>
                <w:lang w:val="en-GB"/>
              </w:rPr>
            </w:pPr>
          </w:p>
        </w:tc>
        <w:tc>
          <w:tcPr>
            <w:tcW w:w="0" w:type="auto"/>
          </w:tcPr>
          <w:p w14:paraId="40D8D5FC" w14:textId="77777777" w:rsidR="002D60AD" w:rsidRPr="00494EBA" w:rsidRDefault="002D60AD" w:rsidP="003052E7">
            <w:pPr>
              <w:rPr>
                <w:rFonts w:cs="Arial"/>
                <w:szCs w:val="22"/>
                <w:lang w:val="en-GB"/>
              </w:rPr>
            </w:pPr>
          </w:p>
        </w:tc>
        <w:tc>
          <w:tcPr>
            <w:tcW w:w="0" w:type="auto"/>
          </w:tcPr>
          <w:p w14:paraId="599606B4" w14:textId="77777777" w:rsidR="002D60AD" w:rsidRPr="00494EBA" w:rsidRDefault="002D60AD" w:rsidP="003052E7">
            <w:pPr>
              <w:rPr>
                <w:rFonts w:cs="Arial"/>
                <w:szCs w:val="22"/>
                <w:lang w:val="en-GB"/>
              </w:rPr>
            </w:pPr>
          </w:p>
        </w:tc>
      </w:tr>
      <w:tr w:rsidR="002D60AD" w:rsidRPr="00520DF4" w14:paraId="16C7C00D" w14:textId="77777777" w:rsidTr="003052E7">
        <w:tc>
          <w:tcPr>
            <w:tcW w:w="0" w:type="auto"/>
          </w:tcPr>
          <w:p w14:paraId="74CD4977" w14:textId="77777777" w:rsidR="002D60AD" w:rsidRPr="00494EBA" w:rsidRDefault="002D60AD" w:rsidP="003052E7">
            <w:pPr>
              <w:rPr>
                <w:rFonts w:cs="Arial"/>
                <w:szCs w:val="22"/>
                <w:lang w:val="en-GB"/>
              </w:rPr>
            </w:pPr>
            <w:r w:rsidRPr="00494EBA">
              <w:rPr>
                <w:rFonts w:cs="Arial"/>
                <w:szCs w:val="22"/>
                <w:lang w:val="en-GB"/>
              </w:rPr>
              <w:t xml:space="preserve">b. The risk management function </w:t>
            </w:r>
            <w:proofErr w:type="gramStart"/>
            <w:r w:rsidRPr="00494EBA">
              <w:rPr>
                <w:rFonts w:cs="Arial"/>
                <w:szCs w:val="22"/>
                <w:lang w:val="en-GB"/>
              </w:rPr>
              <w:t>is capable of assisting</w:t>
            </w:r>
            <w:proofErr w:type="gramEnd"/>
            <w:r w:rsidRPr="00494EBA">
              <w:rPr>
                <w:rFonts w:cs="Arial"/>
                <w:szCs w:val="22"/>
                <w:lang w:val="en-GB"/>
              </w:rPr>
              <w:t xml:space="preserve"> the insurer to promote and sustain a sound risk culture</w:t>
            </w:r>
          </w:p>
        </w:tc>
        <w:tc>
          <w:tcPr>
            <w:tcW w:w="0" w:type="auto"/>
          </w:tcPr>
          <w:p w14:paraId="0288520B" w14:textId="77777777" w:rsidR="002D60AD" w:rsidRPr="00494EBA" w:rsidRDefault="002D60AD" w:rsidP="003052E7">
            <w:pPr>
              <w:rPr>
                <w:rFonts w:cs="Arial"/>
                <w:szCs w:val="22"/>
                <w:lang w:val="en-GB"/>
              </w:rPr>
            </w:pPr>
          </w:p>
        </w:tc>
        <w:tc>
          <w:tcPr>
            <w:tcW w:w="0" w:type="auto"/>
          </w:tcPr>
          <w:p w14:paraId="42C0348E" w14:textId="77777777" w:rsidR="002D60AD" w:rsidRPr="00494EBA" w:rsidRDefault="002D60AD" w:rsidP="003052E7">
            <w:pPr>
              <w:rPr>
                <w:rFonts w:cs="Arial"/>
                <w:szCs w:val="22"/>
                <w:lang w:val="en-GB"/>
              </w:rPr>
            </w:pPr>
          </w:p>
        </w:tc>
        <w:tc>
          <w:tcPr>
            <w:tcW w:w="0" w:type="auto"/>
          </w:tcPr>
          <w:p w14:paraId="62AD0D25" w14:textId="77777777" w:rsidR="002D60AD" w:rsidRPr="00494EBA" w:rsidRDefault="002D60AD" w:rsidP="003052E7">
            <w:pPr>
              <w:rPr>
                <w:rFonts w:cs="Arial"/>
                <w:szCs w:val="22"/>
                <w:lang w:val="en-GB"/>
              </w:rPr>
            </w:pPr>
          </w:p>
        </w:tc>
        <w:tc>
          <w:tcPr>
            <w:tcW w:w="0" w:type="auto"/>
          </w:tcPr>
          <w:p w14:paraId="23DE21F4" w14:textId="77777777" w:rsidR="002D60AD" w:rsidRPr="00494EBA" w:rsidRDefault="002D60AD" w:rsidP="003052E7">
            <w:pPr>
              <w:rPr>
                <w:rFonts w:cs="Arial"/>
                <w:szCs w:val="22"/>
                <w:lang w:val="en-GB"/>
              </w:rPr>
            </w:pPr>
          </w:p>
        </w:tc>
        <w:tc>
          <w:tcPr>
            <w:tcW w:w="0" w:type="auto"/>
          </w:tcPr>
          <w:p w14:paraId="1BC95B7E" w14:textId="77777777" w:rsidR="002D60AD" w:rsidRPr="00494EBA" w:rsidRDefault="002D60AD" w:rsidP="003052E7">
            <w:pPr>
              <w:rPr>
                <w:rFonts w:cs="Arial"/>
                <w:szCs w:val="22"/>
                <w:lang w:val="en-GB"/>
              </w:rPr>
            </w:pPr>
          </w:p>
        </w:tc>
      </w:tr>
    </w:tbl>
    <w:p w14:paraId="081F6CF2" w14:textId="77777777" w:rsidR="002D60AD" w:rsidRPr="00494EBA" w:rsidRDefault="002D60AD" w:rsidP="002D60AD">
      <w:pPr>
        <w:rPr>
          <w:rFonts w:cs="Arial"/>
          <w:lang w:val="en-US"/>
        </w:rPr>
      </w:pPr>
    </w:p>
    <w:p w14:paraId="7BB80120" w14:textId="38BBAA4A" w:rsidR="002D60AD" w:rsidRPr="00494EBA" w:rsidRDefault="002D60AD" w:rsidP="002D60AD">
      <w:pPr>
        <w:rPr>
          <w:rFonts w:cs="Arial"/>
          <w:lang w:val="en-US"/>
        </w:rPr>
      </w:pPr>
    </w:p>
    <w:p w14:paraId="5D1017AB"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does YOUR AUTHORITY assess the effectiveness of an insurer’s risk management function?</w:t>
      </w:r>
    </w:p>
    <w:p w14:paraId="4D68DC74" w14:textId="77777777" w:rsidR="002D60AD" w:rsidRPr="00494EBA" w:rsidRDefault="002D60AD" w:rsidP="002D60AD">
      <w:pPr>
        <w:pStyle w:val="ListParagraph"/>
        <w:numPr>
          <w:ilvl w:val="1"/>
          <w:numId w:val="42"/>
        </w:numPr>
        <w:rPr>
          <w:rFonts w:ascii="Arial" w:hAnsi="Arial" w:cs="Arial"/>
          <w:lang w:val="en-GB"/>
        </w:rPr>
      </w:pPr>
      <w:r w:rsidRPr="00494EBA">
        <w:rPr>
          <w:rFonts w:ascii="Arial" w:hAnsi="Arial" w:cs="Arial"/>
          <w:lang w:val="en-GB"/>
        </w:rPr>
        <w:t>Effectiveness of an insurer’s risk management function is regularly assessed.</w:t>
      </w:r>
    </w:p>
    <w:p w14:paraId="4ADE261B" w14:textId="77777777" w:rsidR="002D60AD" w:rsidRPr="00494EBA" w:rsidRDefault="002D60AD" w:rsidP="002D60AD">
      <w:pPr>
        <w:pStyle w:val="ListParagraph"/>
        <w:numPr>
          <w:ilvl w:val="1"/>
          <w:numId w:val="42"/>
        </w:numPr>
        <w:rPr>
          <w:rFonts w:ascii="Arial" w:hAnsi="Arial" w:cs="Arial"/>
          <w:lang w:val="en-GB"/>
        </w:rPr>
      </w:pPr>
      <w:r w:rsidRPr="00494EBA">
        <w:rPr>
          <w:rFonts w:ascii="Arial" w:hAnsi="Arial" w:cs="Arial"/>
          <w:lang w:val="en-GB"/>
        </w:rPr>
        <w:t>Effectiveness of an insurer’s risk management function is occasionally assessed even when there are no supervisory concerns.</w:t>
      </w:r>
    </w:p>
    <w:p w14:paraId="4768BD17" w14:textId="77777777" w:rsidR="002D60AD" w:rsidRPr="00494EBA" w:rsidRDefault="002D60AD" w:rsidP="002D60AD">
      <w:pPr>
        <w:pStyle w:val="ListParagraph"/>
        <w:numPr>
          <w:ilvl w:val="1"/>
          <w:numId w:val="42"/>
        </w:numPr>
        <w:rPr>
          <w:rFonts w:ascii="Arial" w:hAnsi="Arial" w:cs="Arial"/>
          <w:lang w:val="en-GB"/>
        </w:rPr>
      </w:pPr>
      <w:r w:rsidRPr="00494EBA">
        <w:rPr>
          <w:rFonts w:ascii="Arial" w:hAnsi="Arial" w:cs="Arial"/>
          <w:lang w:val="en-GB"/>
        </w:rPr>
        <w:t>Effectiveness of an insurer’s risk management function is assessed only in cases of actual or potential supervisory concerns.</w:t>
      </w:r>
    </w:p>
    <w:p w14:paraId="182AE8AF" w14:textId="77777777" w:rsidR="002D60AD" w:rsidRPr="00494EBA" w:rsidRDefault="002D60AD" w:rsidP="002D60AD">
      <w:pPr>
        <w:pStyle w:val="ListParagraph"/>
        <w:numPr>
          <w:ilvl w:val="1"/>
          <w:numId w:val="42"/>
        </w:numPr>
        <w:rPr>
          <w:rFonts w:ascii="Arial" w:hAnsi="Arial" w:cs="Arial"/>
          <w:lang w:val="en-GB"/>
        </w:rPr>
      </w:pPr>
      <w:r w:rsidRPr="00494EBA">
        <w:rPr>
          <w:rFonts w:ascii="Arial" w:hAnsi="Arial" w:cs="Arial"/>
          <w:lang w:val="en-GB"/>
        </w:rPr>
        <w:t>Effectiveness of an insurer’s risk management function is seldom assessed, even in cases of actual supervisory concerns.</w:t>
      </w:r>
    </w:p>
    <w:p w14:paraId="412D466F" w14:textId="77777777" w:rsidR="002D60AD" w:rsidRPr="00494EBA" w:rsidRDefault="002D60AD" w:rsidP="002D60AD">
      <w:pPr>
        <w:pStyle w:val="ListParagraph"/>
        <w:numPr>
          <w:ilvl w:val="1"/>
          <w:numId w:val="42"/>
        </w:numPr>
        <w:rPr>
          <w:rFonts w:ascii="Arial" w:hAnsi="Arial" w:cs="Arial"/>
          <w:lang w:val="en-GB"/>
        </w:rPr>
      </w:pPr>
      <w:r w:rsidRPr="00494EBA">
        <w:rPr>
          <w:rFonts w:ascii="Arial" w:hAnsi="Arial" w:cs="Arial"/>
          <w:lang w:val="en-GB"/>
        </w:rPr>
        <w:t>This question is not applicable, because there is no expectation that an insurer will have such a function.</w:t>
      </w:r>
    </w:p>
    <w:p w14:paraId="5A20D880" w14:textId="77777777" w:rsidR="002D60AD" w:rsidRPr="00494EBA" w:rsidRDefault="002D60AD" w:rsidP="002D60AD">
      <w:pPr>
        <w:rPr>
          <w:rFonts w:cs="Arial"/>
          <w:lang w:val="en-US"/>
        </w:rPr>
      </w:pPr>
    </w:p>
    <w:p w14:paraId="391E8CB4"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lastRenderedPageBreak/>
        <w:t xml:space="preserve">During the last three years, has YOUR AUTHORITY taken appropriate action to resolve supervisory concerns regarding the effectiveness of an insurer’s risk management function? </w:t>
      </w:r>
    </w:p>
    <w:p w14:paraId="6408A5F0" w14:textId="77777777" w:rsidR="002D60AD" w:rsidRPr="00494EBA" w:rsidRDefault="002D60AD" w:rsidP="002D60AD">
      <w:pPr>
        <w:pStyle w:val="ListParagraph"/>
        <w:numPr>
          <w:ilvl w:val="1"/>
          <w:numId w:val="41"/>
        </w:numPr>
        <w:rPr>
          <w:rFonts w:ascii="Arial" w:hAnsi="Arial" w:cs="Arial"/>
          <w:lang w:val="en-GB"/>
        </w:rPr>
      </w:pPr>
      <w:r w:rsidRPr="00494EBA">
        <w:rPr>
          <w:rFonts w:ascii="Arial" w:hAnsi="Arial" w:cs="Arial"/>
          <w:lang w:val="en-GB"/>
        </w:rPr>
        <w:t xml:space="preserve">Yes, YOUR AUTHORITY has taken appropriate action. </w:t>
      </w:r>
    </w:p>
    <w:p w14:paraId="3AD2CC24" w14:textId="0AA95766" w:rsidR="002D60AD" w:rsidRPr="00494EBA" w:rsidRDefault="002D60AD" w:rsidP="00494EBA">
      <w:pPr>
        <w:pStyle w:val="ListParagraph"/>
        <w:numPr>
          <w:ilvl w:val="1"/>
          <w:numId w:val="41"/>
        </w:numPr>
        <w:rPr>
          <w:rFonts w:ascii="Arial" w:hAnsi="Arial" w:cs="Arial"/>
          <w:lang w:val="en-GB"/>
        </w:rPr>
      </w:pPr>
      <w:r w:rsidRPr="00494EBA">
        <w:rPr>
          <w:rFonts w:ascii="Arial" w:hAnsi="Arial" w:cs="Arial"/>
          <w:lang w:val="en-GB"/>
        </w:rPr>
        <w:t>No.</w:t>
      </w:r>
    </w:p>
    <w:p w14:paraId="43EE66C2" w14:textId="77777777" w:rsidR="002D60AD" w:rsidRPr="00494EBA" w:rsidRDefault="002D60AD" w:rsidP="00494EBA">
      <w:pPr>
        <w:pStyle w:val="ListParagraph"/>
        <w:numPr>
          <w:ilvl w:val="1"/>
          <w:numId w:val="41"/>
        </w:numPr>
        <w:rPr>
          <w:rFonts w:ascii="Arial" w:hAnsi="Arial" w:cs="Arial"/>
          <w:lang w:val="en-GB"/>
        </w:rPr>
      </w:pPr>
      <w:r w:rsidRPr="00494EBA">
        <w:rPr>
          <w:rFonts w:ascii="Arial" w:hAnsi="Arial" w:cs="Arial"/>
          <w:lang w:val="en-GB"/>
        </w:rPr>
        <w:t>This question is not applicable, because no such concerns arose during the last three years.</w:t>
      </w:r>
    </w:p>
    <w:p w14:paraId="6EDE7199" w14:textId="77777777" w:rsidR="002D60AD" w:rsidRPr="00494EBA" w:rsidRDefault="002D60AD" w:rsidP="002D60AD">
      <w:pPr>
        <w:rPr>
          <w:rFonts w:cs="Arial"/>
          <w:lang w:val="en-GB"/>
        </w:rPr>
      </w:pPr>
    </w:p>
    <w:p w14:paraId="66B8E19B"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During the last three years, to what extent has YOUR AUTHORITY taken appropriate action to resolve supervisory concerns regarding the effectiveness of an insurer’s risk management function?</w:t>
      </w:r>
    </w:p>
    <w:p w14:paraId="5DB3EE38"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All concerns were resolved.</w:t>
      </w:r>
    </w:p>
    <w:p w14:paraId="5AC6BE4C"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Most concerns were resolved.</w:t>
      </w:r>
    </w:p>
    <w:p w14:paraId="157F4F4A"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Some concerns were resolved.</w:t>
      </w:r>
    </w:p>
    <w:p w14:paraId="50119004"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Most concerns were not resolved.</w:t>
      </w:r>
    </w:p>
    <w:p w14:paraId="4CCEC3E4"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There is no such requirement or expectation in YOUR JURISDICTION.</w:t>
      </w:r>
    </w:p>
    <w:p w14:paraId="333DE4E2"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This question is not applicable, because no such concerns arose during the last three years.</w:t>
      </w:r>
    </w:p>
    <w:p w14:paraId="646E28D5" w14:textId="77777777" w:rsidR="002D60AD" w:rsidRPr="00494EBA" w:rsidRDefault="002D60AD" w:rsidP="002D60AD">
      <w:pPr>
        <w:rPr>
          <w:rFonts w:cs="Arial"/>
          <w:lang w:val="en-US"/>
        </w:rPr>
      </w:pPr>
    </w:p>
    <w:p w14:paraId="71215D2D" w14:textId="4F3B0245" w:rsidR="002D60AD" w:rsidRPr="00494EBA" w:rsidRDefault="002D60AD" w:rsidP="002D60AD">
      <w:pPr>
        <w:rPr>
          <w:rFonts w:cs="Arial"/>
          <w:b/>
          <w:lang w:val="en-GB"/>
        </w:rPr>
      </w:pPr>
      <w:r w:rsidRPr="00494EBA">
        <w:rPr>
          <w:rFonts w:cs="Arial"/>
          <w:b/>
          <w:lang w:val="en-GB"/>
        </w:rPr>
        <w:t>8.5</w:t>
      </w:r>
      <w:r w:rsidRPr="00494EBA">
        <w:rPr>
          <w:rFonts w:cs="Arial"/>
          <w:b/>
          <w:lang w:val="en-GB"/>
        </w:rPr>
        <w:tab/>
        <w:t>The supervisor requires the insurer to have an effective compliance function capable of assisting the insurer to: meet its legal, regulatory and supervisory obligations; and promote and sustain a compliance culture, including through the monitoring of related internal policies.</w:t>
      </w:r>
    </w:p>
    <w:p w14:paraId="25D2EBCE" w14:textId="77777777" w:rsidR="002D60AD" w:rsidRPr="00494EBA" w:rsidRDefault="002D60AD" w:rsidP="002D60AD">
      <w:pPr>
        <w:rPr>
          <w:rFonts w:cs="Arial"/>
          <w:b/>
          <w:lang w:val="en-GB"/>
        </w:rPr>
      </w:pPr>
    </w:p>
    <w:p w14:paraId="28007379"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are the following requirements related to the compliance function of an insurer implemented in YOUR JURISDICTION?</w:t>
      </w:r>
    </w:p>
    <w:tbl>
      <w:tblPr>
        <w:tblStyle w:val="TableGrid"/>
        <w:tblW w:w="0" w:type="auto"/>
        <w:tblLook w:val="04A0" w:firstRow="1" w:lastRow="0" w:firstColumn="1" w:lastColumn="0" w:noHBand="0" w:noVBand="1"/>
      </w:tblPr>
      <w:tblGrid>
        <w:gridCol w:w="1652"/>
        <w:gridCol w:w="1156"/>
        <w:gridCol w:w="1458"/>
        <w:gridCol w:w="1728"/>
        <w:gridCol w:w="1689"/>
        <w:gridCol w:w="1377"/>
      </w:tblGrid>
      <w:tr w:rsidR="002D60AD" w:rsidRPr="00520DF4" w14:paraId="0DFB9ED1" w14:textId="77777777" w:rsidTr="003052E7">
        <w:tc>
          <w:tcPr>
            <w:tcW w:w="0" w:type="auto"/>
          </w:tcPr>
          <w:p w14:paraId="345AA0A1" w14:textId="77777777" w:rsidR="002D60AD" w:rsidRPr="00494EBA" w:rsidRDefault="002D60AD" w:rsidP="003052E7">
            <w:pPr>
              <w:rPr>
                <w:rFonts w:cs="Arial"/>
                <w:szCs w:val="22"/>
                <w:lang w:val="en-GB"/>
              </w:rPr>
            </w:pPr>
          </w:p>
        </w:tc>
        <w:tc>
          <w:tcPr>
            <w:tcW w:w="0" w:type="auto"/>
          </w:tcPr>
          <w:p w14:paraId="13D118C2" w14:textId="77777777" w:rsidR="002D60AD" w:rsidRPr="00494EBA" w:rsidRDefault="002D60AD" w:rsidP="003052E7">
            <w:pPr>
              <w:rPr>
                <w:rFonts w:cs="Arial"/>
                <w:szCs w:val="22"/>
                <w:lang w:val="en-GB"/>
              </w:rPr>
            </w:pPr>
            <w:r w:rsidRPr="00494EBA">
              <w:rPr>
                <w:rFonts w:cs="Arial"/>
                <w:szCs w:val="22"/>
                <w:lang w:val="en-GB"/>
              </w:rPr>
              <w:t>1. Required under legislation</w:t>
            </w:r>
          </w:p>
        </w:tc>
        <w:tc>
          <w:tcPr>
            <w:tcW w:w="0" w:type="auto"/>
          </w:tcPr>
          <w:p w14:paraId="57AF7CE7" w14:textId="77777777" w:rsidR="002D60AD" w:rsidRPr="00494EBA" w:rsidRDefault="002D60AD" w:rsidP="003052E7">
            <w:pPr>
              <w:rPr>
                <w:rFonts w:cs="Arial"/>
                <w:szCs w:val="22"/>
                <w:lang w:val="en-GB"/>
              </w:rPr>
            </w:pPr>
            <w:r w:rsidRPr="00494EBA">
              <w:rPr>
                <w:rFonts w:cs="Arial"/>
                <w:szCs w:val="22"/>
                <w:lang w:val="en-GB"/>
              </w:rPr>
              <w:t>2. Required under legislation and further elaborated through published supervisory guidelines</w:t>
            </w:r>
          </w:p>
        </w:tc>
        <w:tc>
          <w:tcPr>
            <w:tcW w:w="0" w:type="auto"/>
          </w:tcPr>
          <w:p w14:paraId="02578D21" w14:textId="77777777" w:rsidR="002D60AD" w:rsidRPr="00494EBA" w:rsidRDefault="002D60AD" w:rsidP="003052E7">
            <w:pPr>
              <w:rPr>
                <w:rFonts w:cs="Arial"/>
                <w:szCs w:val="22"/>
                <w:lang w:val="en-GB"/>
              </w:rPr>
            </w:pPr>
            <w:r w:rsidRPr="00494EBA">
              <w:rPr>
                <w:rFonts w:cs="Arial"/>
                <w:szCs w:val="22"/>
                <w:lang w:val="en-GB"/>
              </w:rPr>
              <w:t>3. Not required under legislation, but communicated through published supervisory guidelines</w:t>
            </w:r>
          </w:p>
        </w:tc>
        <w:tc>
          <w:tcPr>
            <w:tcW w:w="0" w:type="auto"/>
          </w:tcPr>
          <w:p w14:paraId="73CDCAFB" w14:textId="77777777" w:rsidR="002D60AD" w:rsidRPr="00494EBA" w:rsidRDefault="002D60AD" w:rsidP="003052E7">
            <w:pPr>
              <w:rPr>
                <w:rFonts w:cs="Arial"/>
                <w:szCs w:val="22"/>
                <w:lang w:val="en-GB"/>
              </w:rPr>
            </w:pPr>
            <w:r w:rsidRPr="00494EBA">
              <w:rPr>
                <w:rFonts w:cs="Arial"/>
                <w:szCs w:val="22"/>
                <w:lang w:val="en-GB"/>
              </w:rPr>
              <w:t>4. Not required under legislation or published supervisory guidelines, but insurers are advised when supervisory expectations are not being met</w:t>
            </w:r>
          </w:p>
        </w:tc>
        <w:tc>
          <w:tcPr>
            <w:tcW w:w="0" w:type="auto"/>
          </w:tcPr>
          <w:p w14:paraId="38F0EE88" w14:textId="77777777" w:rsidR="002D60AD" w:rsidRPr="00494EBA" w:rsidRDefault="002D60AD" w:rsidP="003052E7">
            <w:pPr>
              <w:rPr>
                <w:rFonts w:cs="Arial"/>
                <w:szCs w:val="22"/>
                <w:lang w:val="en-GB"/>
              </w:rPr>
            </w:pPr>
            <w:r w:rsidRPr="00494EBA">
              <w:rPr>
                <w:rFonts w:cs="Arial"/>
                <w:szCs w:val="22"/>
                <w:lang w:val="en-GB"/>
              </w:rPr>
              <w:t>5. There is no such requirement or expectation</w:t>
            </w:r>
          </w:p>
        </w:tc>
      </w:tr>
      <w:tr w:rsidR="002D60AD" w:rsidRPr="00520DF4" w14:paraId="40B7FD7E" w14:textId="77777777" w:rsidTr="003052E7">
        <w:tc>
          <w:tcPr>
            <w:tcW w:w="0" w:type="auto"/>
          </w:tcPr>
          <w:p w14:paraId="09086F60" w14:textId="77777777" w:rsidR="002D60AD" w:rsidRPr="00494EBA" w:rsidRDefault="002D60AD" w:rsidP="003052E7">
            <w:pPr>
              <w:rPr>
                <w:rFonts w:cs="Arial"/>
                <w:szCs w:val="22"/>
                <w:lang w:val="en-GB"/>
              </w:rPr>
            </w:pPr>
            <w:r w:rsidRPr="00494EBA">
              <w:rPr>
                <w:rFonts w:cs="Arial"/>
                <w:szCs w:val="22"/>
                <w:lang w:val="en-GB"/>
              </w:rPr>
              <w:t xml:space="preserve">a. The compliance function </w:t>
            </w:r>
            <w:proofErr w:type="gramStart"/>
            <w:r w:rsidRPr="00494EBA">
              <w:rPr>
                <w:rFonts w:cs="Arial"/>
                <w:szCs w:val="22"/>
                <w:lang w:val="en-GB"/>
              </w:rPr>
              <w:t>is capable of assisting</w:t>
            </w:r>
            <w:proofErr w:type="gramEnd"/>
            <w:r w:rsidRPr="00494EBA">
              <w:rPr>
                <w:rFonts w:cs="Arial"/>
                <w:szCs w:val="22"/>
                <w:lang w:val="en-GB"/>
              </w:rPr>
              <w:t xml:space="preserve"> the insurer to meet its legal, regulatory and supervisory obligations</w:t>
            </w:r>
          </w:p>
        </w:tc>
        <w:tc>
          <w:tcPr>
            <w:tcW w:w="0" w:type="auto"/>
          </w:tcPr>
          <w:p w14:paraId="23A5793D" w14:textId="77777777" w:rsidR="002D60AD" w:rsidRPr="00494EBA" w:rsidRDefault="002D60AD" w:rsidP="003052E7">
            <w:pPr>
              <w:rPr>
                <w:rFonts w:cs="Arial"/>
                <w:szCs w:val="22"/>
                <w:lang w:val="en-GB"/>
              </w:rPr>
            </w:pPr>
          </w:p>
        </w:tc>
        <w:tc>
          <w:tcPr>
            <w:tcW w:w="0" w:type="auto"/>
          </w:tcPr>
          <w:p w14:paraId="1E28D7F4" w14:textId="77777777" w:rsidR="002D60AD" w:rsidRPr="00494EBA" w:rsidRDefault="002D60AD" w:rsidP="003052E7">
            <w:pPr>
              <w:rPr>
                <w:rFonts w:cs="Arial"/>
                <w:szCs w:val="22"/>
                <w:lang w:val="en-GB"/>
              </w:rPr>
            </w:pPr>
          </w:p>
        </w:tc>
        <w:tc>
          <w:tcPr>
            <w:tcW w:w="0" w:type="auto"/>
          </w:tcPr>
          <w:p w14:paraId="1FF1675C" w14:textId="77777777" w:rsidR="002D60AD" w:rsidRPr="00494EBA" w:rsidRDefault="002D60AD" w:rsidP="003052E7">
            <w:pPr>
              <w:rPr>
                <w:rFonts w:cs="Arial"/>
                <w:szCs w:val="22"/>
                <w:lang w:val="en-GB"/>
              </w:rPr>
            </w:pPr>
          </w:p>
        </w:tc>
        <w:tc>
          <w:tcPr>
            <w:tcW w:w="0" w:type="auto"/>
          </w:tcPr>
          <w:p w14:paraId="0B170559" w14:textId="77777777" w:rsidR="002D60AD" w:rsidRPr="00494EBA" w:rsidRDefault="002D60AD" w:rsidP="003052E7">
            <w:pPr>
              <w:rPr>
                <w:rFonts w:cs="Arial"/>
                <w:szCs w:val="22"/>
                <w:lang w:val="en-GB"/>
              </w:rPr>
            </w:pPr>
          </w:p>
        </w:tc>
        <w:tc>
          <w:tcPr>
            <w:tcW w:w="0" w:type="auto"/>
          </w:tcPr>
          <w:p w14:paraId="0D34E168" w14:textId="77777777" w:rsidR="002D60AD" w:rsidRPr="00494EBA" w:rsidRDefault="002D60AD" w:rsidP="003052E7">
            <w:pPr>
              <w:rPr>
                <w:rFonts w:cs="Arial"/>
                <w:szCs w:val="22"/>
                <w:lang w:val="en-GB"/>
              </w:rPr>
            </w:pPr>
          </w:p>
        </w:tc>
      </w:tr>
      <w:tr w:rsidR="002D60AD" w:rsidRPr="00520DF4" w14:paraId="57CD06D1" w14:textId="77777777" w:rsidTr="003052E7">
        <w:tc>
          <w:tcPr>
            <w:tcW w:w="0" w:type="auto"/>
          </w:tcPr>
          <w:p w14:paraId="6D8492C7" w14:textId="77777777" w:rsidR="002D60AD" w:rsidRPr="00494EBA" w:rsidRDefault="002D60AD" w:rsidP="003052E7">
            <w:pPr>
              <w:rPr>
                <w:rFonts w:cs="Arial"/>
                <w:szCs w:val="22"/>
                <w:lang w:val="en-GB"/>
              </w:rPr>
            </w:pPr>
            <w:r w:rsidRPr="00494EBA">
              <w:rPr>
                <w:rFonts w:cs="Arial"/>
                <w:szCs w:val="22"/>
                <w:lang w:val="en-GB"/>
              </w:rPr>
              <w:t xml:space="preserve">b. The compliance function </w:t>
            </w:r>
            <w:proofErr w:type="gramStart"/>
            <w:r w:rsidRPr="00494EBA">
              <w:rPr>
                <w:rFonts w:cs="Arial"/>
                <w:szCs w:val="22"/>
                <w:lang w:val="en-GB"/>
              </w:rPr>
              <w:t>is capable of assisting</w:t>
            </w:r>
            <w:proofErr w:type="gramEnd"/>
            <w:r w:rsidRPr="00494EBA">
              <w:rPr>
                <w:rFonts w:cs="Arial"/>
                <w:szCs w:val="22"/>
                <w:lang w:val="en-GB"/>
              </w:rPr>
              <w:t xml:space="preserve"> the insurer to </w:t>
            </w:r>
            <w:r w:rsidRPr="00494EBA">
              <w:rPr>
                <w:rFonts w:cs="Arial"/>
                <w:szCs w:val="22"/>
                <w:lang w:val="en-GB"/>
              </w:rPr>
              <w:lastRenderedPageBreak/>
              <w:t>promote and sustain a compliance culture, including through the monitoring of related internal policies</w:t>
            </w:r>
          </w:p>
        </w:tc>
        <w:tc>
          <w:tcPr>
            <w:tcW w:w="0" w:type="auto"/>
          </w:tcPr>
          <w:p w14:paraId="11FFCB7D" w14:textId="77777777" w:rsidR="002D60AD" w:rsidRPr="00494EBA" w:rsidRDefault="002D60AD" w:rsidP="003052E7">
            <w:pPr>
              <w:rPr>
                <w:rFonts w:cs="Arial"/>
                <w:szCs w:val="22"/>
                <w:lang w:val="en-GB"/>
              </w:rPr>
            </w:pPr>
          </w:p>
        </w:tc>
        <w:tc>
          <w:tcPr>
            <w:tcW w:w="0" w:type="auto"/>
          </w:tcPr>
          <w:p w14:paraId="1D2E432B" w14:textId="77777777" w:rsidR="002D60AD" w:rsidRPr="00494EBA" w:rsidRDefault="002D60AD" w:rsidP="003052E7">
            <w:pPr>
              <w:rPr>
                <w:rFonts w:cs="Arial"/>
                <w:szCs w:val="22"/>
                <w:lang w:val="en-GB"/>
              </w:rPr>
            </w:pPr>
          </w:p>
        </w:tc>
        <w:tc>
          <w:tcPr>
            <w:tcW w:w="0" w:type="auto"/>
          </w:tcPr>
          <w:p w14:paraId="12D38A69" w14:textId="77777777" w:rsidR="002D60AD" w:rsidRPr="00494EBA" w:rsidRDefault="002D60AD" w:rsidP="003052E7">
            <w:pPr>
              <w:rPr>
                <w:rFonts w:cs="Arial"/>
                <w:szCs w:val="22"/>
                <w:lang w:val="en-GB"/>
              </w:rPr>
            </w:pPr>
          </w:p>
        </w:tc>
        <w:tc>
          <w:tcPr>
            <w:tcW w:w="0" w:type="auto"/>
          </w:tcPr>
          <w:p w14:paraId="5871A40D" w14:textId="77777777" w:rsidR="002D60AD" w:rsidRPr="00494EBA" w:rsidRDefault="002D60AD" w:rsidP="003052E7">
            <w:pPr>
              <w:rPr>
                <w:rFonts w:cs="Arial"/>
                <w:szCs w:val="22"/>
                <w:lang w:val="en-GB"/>
              </w:rPr>
            </w:pPr>
          </w:p>
        </w:tc>
        <w:tc>
          <w:tcPr>
            <w:tcW w:w="0" w:type="auto"/>
          </w:tcPr>
          <w:p w14:paraId="1AAF729F" w14:textId="77777777" w:rsidR="002D60AD" w:rsidRPr="00494EBA" w:rsidRDefault="002D60AD" w:rsidP="003052E7">
            <w:pPr>
              <w:rPr>
                <w:rFonts w:cs="Arial"/>
                <w:szCs w:val="22"/>
                <w:lang w:val="en-GB"/>
              </w:rPr>
            </w:pPr>
          </w:p>
        </w:tc>
      </w:tr>
    </w:tbl>
    <w:p w14:paraId="6F8B5D95" w14:textId="77777777" w:rsidR="002D60AD" w:rsidRPr="00494EBA" w:rsidRDefault="002D60AD" w:rsidP="002D60AD">
      <w:pPr>
        <w:rPr>
          <w:rFonts w:cs="Arial"/>
          <w:lang w:val="en-US"/>
        </w:rPr>
      </w:pPr>
    </w:p>
    <w:p w14:paraId="27F52BC9" w14:textId="77777777" w:rsidR="002D60AD" w:rsidRPr="00494EBA" w:rsidRDefault="002D60AD" w:rsidP="002D60AD">
      <w:pPr>
        <w:rPr>
          <w:rFonts w:cs="Arial"/>
          <w:lang w:val="en-US"/>
        </w:rPr>
      </w:pPr>
    </w:p>
    <w:p w14:paraId="039D7C37"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does YOUR AUTHORITY assess the effectiveness of an insurer’s compliance function?</w:t>
      </w:r>
    </w:p>
    <w:p w14:paraId="4BB2F451"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Effectiveness of an insurer’s compliance function is regularly assessed across all insurers.</w:t>
      </w:r>
    </w:p>
    <w:p w14:paraId="2B5392F5" w14:textId="1D8A8CD1"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Effectiveness of an insurer’s compliance function is occasionally assessed across all insurers even when there are no supervisory concerns.</w:t>
      </w:r>
    </w:p>
    <w:p w14:paraId="40397814"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Effectiveness of an insurer’s compliance function is assessed only in cases of actual or potential supervisory concerns.</w:t>
      </w:r>
    </w:p>
    <w:p w14:paraId="77C05E25"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Effectiveness of an insurer’s compliance function is seldom assessed, even in cases of actual supervisory concerns.</w:t>
      </w:r>
    </w:p>
    <w:p w14:paraId="29E8AB34"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This question is not applicable, because there is no expectation that an insurer will have such a function.</w:t>
      </w:r>
    </w:p>
    <w:p w14:paraId="0A0EE6BA" w14:textId="77777777" w:rsidR="002D60AD" w:rsidRPr="00494EBA" w:rsidRDefault="002D60AD" w:rsidP="002D60AD">
      <w:pPr>
        <w:rPr>
          <w:rFonts w:cs="Arial"/>
          <w:lang w:val="en-US"/>
        </w:rPr>
      </w:pPr>
    </w:p>
    <w:p w14:paraId="78B6277D"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During the last three years, has YOUR AUTHORITY taken appropriate action to resolve supervisory concerns regarding the effectiveness of an insurer’s compliance function?</w:t>
      </w:r>
    </w:p>
    <w:p w14:paraId="7F15CFE8" w14:textId="77777777" w:rsidR="002D60AD" w:rsidRPr="00494EBA" w:rsidRDefault="002D60AD" w:rsidP="002D60AD">
      <w:pPr>
        <w:pStyle w:val="ListParagraph"/>
        <w:numPr>
          <w:ilvl w:val="1"/>
          <w:numId w:val="40"/>
        </w:numPr>
        <w:rPr>
          <w:rFonts w:ascii="Arial" w:hAnsi="Arial" w:cs="Arial"/>
          <w:lang w:val="en-GB"/>
        </w:rPr>
      </w:pPr>
      <w:r w:rsidRPr="00494EBA">
        <w:rPr>
          <w:rFonts w:ascii="Arial" w:hAnsi="Arial" w:cs="Arial"/>
          <w:lang w:val="en-GB"/>
        </w:rPr>
        <w:t xml:space="preserve">Yes, YOUR AUTHORITY has taken appropriate action. </w:t>
      </w:r>
    </w:p>
    <w:p w14:paraId="02D5EDE6" w14:textId="67490092" w:rsidR="002D60AD" w:rsidRPr="00494EBA" w:rsidRDefault="002D60AD" w:rsidP="00494EBA">
      <w:pPr>
        <w:pStyle w:val="ListParagraph"/>
        <w:numPr>
          <w:ilvl w:val="1"/>
          <w:numId w:val="40"/>
        </w:numPr>
        <w:rPr>
          <w:rFonts w:ascii="Arial" w:hAnsi="Arial" w:cs="Arial"/>
          <w:lang w:val="en-GB"/>
        </w:rPr>
      </w:pPr>
      <w:r w:rsidRPr="00494EBA">
        <w:rPr>
          <w:rFonts w:ascii="Arial" w:hAnsi="Arial" w:cs="Arial"/>
          <w:lang w:val="en-GB"/>
        </w:rPr>
        <w:t>No.</w:t>
      </w:r>
    </w:p>
    <w:p w14:paraId="64143258" w14:textId="77777777" w:rsidR="002D60AD" w:rsidRPr="00494EBA" w:rsidRDefault="002D60AD" w:rsidP="00494EBA">
      <w:pPr>
        <w:pStyle w:val="ListParagraph"/>
        <w:numPr>
          <w:ilvl w:val="1"/>
          <w:numId w:val="40"/>
        </w:numPr>
        <w:rPr>
          <w:rFonts w:ascii="Arial" w:hAnsi="Arial" w:cs="Arial"/>
          <w:lang w:val="en-GB"/>
        </w:rPr>
      </w:pPr>
      <w:r w:rsidRPr="00494EBA">
        <w:rPr>
          <w:rFonts w:ascii="Arial" w:hAnsi="Arial" w:cs="Arial"/>
          <w:lang w:val="en-GB"/>
        </w:rPr>
        <w:t>This question is not applicable, because no such concerns arose during the last three years.</w:t>
      </w:r>
    </w:p>
    <w:p w14:paraId="1CFD4EDC" w14:textId="77777777" w:rsidR="002D60AD" w:rsidRPr="00494EBA" w:rsidRDefault="002D60AD" w:rsidP="002D60AD">
      <w:pPr>
        <w:rPr>
          <w:rFonts w:cs="Arial"/>
          <w:lang w:val="en-GB"/>
        </w:rPr>
      </w:pPr>
    </w:p>
    <w:p w14:paraId="3CC70C7D"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During the last three years, to what extent has YOUR AUTHORITY taken appropriate action to resolve supervisory concerns regarding the effectiveness of an insurer’s compliance function?</w:t>
      </w:r>
    </w:p>
    <w:p w14:paraId="3B36E496"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All concerns were resolved.</w:t>
      </w:r>
    </w:p>
    <w:p w14:paraId="43EC2BC7"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Most concerns were resolved.</w:t>
      </w:r>
    </w:p>
    <w:p w14:paraId="5658509A"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Some concerns were resolved.</w:t>
      </w:r>
    </w:p>
    <w:p w14:paraId="1518FF96"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Most concerns were not resolved.</w:t>
      </w:r>
    </w:p>
    <w:p w14:paraId="7B11D696"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This question is not applicable, because no such concerns arose during the last three years.</w:t>
      </w:r>
    </w:p>
    <w:p w14:paraId="76622210" w14:textId="77777777" w:rsidR="002D60AD" w:rsidRPr="00494EBA" w:rsidRDefault="002D60AD" w:rsidP="002D60AD">
      <w:pPr>
        <w:pStyle w:val="ListParagraph"/>
        <w:numPr>
          <w:ilvl w:val="1"/>
          <w:numId w:val="1"/>
        </w:numPr>
        <w:rPr>
          <w:rFonts w:ascii="Arial" w:hAnsi="Arial" w:cs="Arial"/>
          <w:lang w:val="en-GB"/>
        </w:rPr>
      </w:pPr>
      <w:r w:rsidRPr="00494EBA">
        <w:rPr>
          <w:rFonts w:ascii="Arial" w:hAnsi="Arial" w:cs="Arial"/>
          <w:lang w:val="en-GB"/>
        </w:rPr>
        <w:t>This question is not applicable, because there is no expectation that an insurer will have such a function.</w:t>
      </w:r>
    </w:p>
    <w:p w14:paraId="72847D20" w14:textId="77777777" w:rsidR="002D60AD" w:rsidRPr="00494EBA" w:rsidRDefault="002D60AD" w:rsidP="002D60AD">
      <w:pPr>
        <w:rPr>
          <w:rFonts w:cs="Arial"/>
          <w:lang w:val="en-US"/>
        </w:rPr>
      </w:pPr>
    </w:p>
    <w:p w14:paraId="5FC13054" w14:textId="141D1C99" w:rsidR="002D60AD" w:rsidRPr="00494EBA" w:rsidRDefault="002D60AD" w:rsidP="002D60AD">
      <w:pPr>
        <w:rPr>
          <w:rFonts w:cs="Arial"/>
          <w:b/>
          <w:lang w:val="en-GB"/>
        </w:rPr>
      </w:pPr>
      <w:r w:rsidRPr="00494EBA">
        <w:rPr>
          <w:rFonts w:cs="Arial"/>
          <w:b/>
          <w:lang w:val="en-GB"/>
        </w:rPr>
        <w:t>8.6</w:t>
      </w:r>
      <w:r w:rsidRPr="00494EBA">
        <w:rPr>
          <w:rFonts w:cs="Arial"/>
          <w:b/>
          <w:lang w:val="en-GB"/>
        </w:rPr>
        <w:tab/>
        <w:t>The supervisor requires the insurer to have an effective actuarial function capable of evaluating and providing advice regarding, at a minimum, technical provisions, premium and pricing activities, capital adequacy, reinsurance and compliance with related statutory and regulatory requirements.</w:t>
      </w:r>
    </w:p>
    <w:p w14:paraId="3BDEC45E" w14:textId="77777777" w:rsidR="002D60AD" w:rsidRPr="00494EBA" w:rsidRDefault="002D60AD" w:rsidP="002D60AD">
      <w:pPr>
        <w:rPr>
          <w:rFonts w:cs="Arial"/>
          <w:b/>
          <w:lang w:val="en-GB"/>
        </w:rPr>
      </w:pPr>
    </w:p>
    <w:p w14:paraId="11680286"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lastRenderedPageBreak/>
        <w:t>How are the following requirements related to the actuarial function of an insurer implemented in YOUR JURISDICTION?</w:t>
      </w:r>
    </w:p>
    <w:tbl>
      <w:tblPr>
        <w:tblStyle w:val="TableGrid"/>
        <w:tblW w:w="0" w:type="auto"/>
        <w:tblLook w:val="04A0" w:firstRow="1" w:lastRow="0" w:firstColumn="1" w:lastColumn="0" w:noHBand="0" w:noVBand="1"/>
      </w:tblPr>
      <w:tblGrid>
        <w:gridCol w:w="1769"/>
        <w:gridCol w:w="1150"/>
        <w:gridCol w:w="1430"/>
        <w:gridCol w:w="1701"/>
        <w:gridCol w:w="1645"/>
        <w:gridCol w:w="1365"/>
      </w:tblGrid>
      <w:tr w:rsidR="002D60AD" w:rsidRPr="00520DF4" w14:paraId="4A1DAECE" w14:textId="77777777" w:rsidTr="003052E7">
        <w:tc>
          <w:tcPr>
            <w:tcW w:w="0" w:type="auto"/>
          </w:tcPr>
          <w:p w14:paraId="5E3599C2" w14:textId="77777777" w:rsidR="002D60AD" w:rsidRPr="00494EBA" w:rsidRDefault="002D60AD" w:rsidP="003052E7">
            <w:pPr>
              <w:rPr>
                <w:rFonts w:cs="Arial"/>
                <w:szCs w:val="22"/>
                <w:lang w:val="en-GB"/>
              </w:rPr>
            </w:pPr>
          </w:p>
        </w:tc>
        <w:tc>
          <w:tcPr>
            <w:tcW w:w="0" w:type="auto"/>
          </w:tcPr>
          <w:p w14:paraId="49588177" w14:textId="77777777" w:rsidR="002D60AD" w:rsidRPr="00494EBA" w:rsidRDefault="002D60AD" w:rsidP="003052E7">
            <w:pPr>
              <w:rPr>
                <w:rFonts w:cs="Arial"/>
                <w:szCs w:val="22"/>
                <w:lang w:val="en-GB"/>
              </w:rPr>
            </w:pPr>
            <w:r w:rsidRPr="00494EBA">
              <w:rPr>
                <w:rFonts w:cs="Arial"/>
                <w:szCs w:val="22"/>
                <w:lang w:val="en-GB"/>
              </w:rPr>
              <w:t>1. Required under legislation</w:t>
            </w:r>
          </w:p>
        </w:tc>
        <w:tc>
          <w:tcPr>
            <w:tcW w:w="0" w:type="auto"/>
          </w:tcPr>
          <w:p w14:paraId="636B91D6" w14:textId="77777777" w:rsidR="002D60AD" w:rsidRPr="00494EBA" w:rsidRDefault="002D60AD" w:rsidP="003052E7">
            <w:pPr>
              <w:rPr>
                <w:rFonts w:cs="Arial"/>
                <w:szCs w:val="22"/>
                <w:lang w:val="en-GB"/>
              </w:rPr>
            </w:pPr>
            <w:r w:rsidRPr="00494EBA">
              <w:rPr>
                <w:rFonts w:cs="Arial"/>
                <w:szCs w:val="22"/>
                <w:lang w:val="en-GB"/>
              </w:rPr>
              <w:t>2. Required under legislation and further elaborated through published supervisory guidelines</w:t>
            </w:r>
          </w:p>
        </w:tc>
        <w:tc>
          <w:tcPr>
            <w:tcW w:w="0" w:type="auto"/>
          </w:tcPr>
          <w:p w14:paraId="30C6B641" w14:textId="77777777" w:rsidR="002D60AD" w:rsidRPr="00494EBA" w:rsidRDefault="002D60AD" w:rsidP="003052E7">
            <w:pPr>
              <w:rPr>
                <w:rFonts w:cs="Arial"/>
                <w:szCs w:val="22"/>
                <w:lang w:val="en-GB"/>
              </w:rPr>
            </w:pPr>
            <w:r w:rsidRPr="00494EBA">
              <w:rPr>
                <w:rFonts w:cs="Arial"/>
                <w:szCs w:val="22"/>
                <w:lang w:val="en-GB"/>
              </w:rPr>
              <w:t>3. Not required under legislation, but communicated through published supervisory guidelines</w:t>
            </w:r>
          </w:p>
        </w:tc>
        <w:tc>
          <w:tcPr>
            <w:tcW w:w="0" w:type="auto"/>
          </w:tcPr>
          <w:p w14:paraId="524AAA96" w14:textId="77777777" w:rsidR="002D60AD" w:rsidRPr="00494EBA" w:rsidRDefault="002D60AD" w:rsidP="003052E7">
            <w:pPr>
              <w:rPr>
                <w:rFonts w:cs="Arial"/>
                <w:szCs w:val="22"/>
                <w:lang w:val="en-GB"/>
              </w:rPr>
            </w:pPr>
            <w:r w:rsidRPr="00494EBA">
              <w:rPr>
                <w:rFonts w:cs="Arial"/>
                <w:szCs w:val="22"/>
                <w:lang w:val="en-GB"/>
              </w:rPr>
              <w:t>4. Not required under legislation or published supervisory guidelines, but insurers are advised when supervisory expectations are not being met</w:t>
            </w:r>
          </w:p>
        </w:tc>
        <w:tc>
          <w:tcPr>
            <w:tcW w:w="0" w:type="auto"/>
          </w:tcPr>
          <w:p w14:paraId="157F2791" w14:textId="77777777" w:rsidR="002D60AD" w:rsidRPr="00494EBA" w:rsidRDefault="002D60AD" w:rsidP="003052E7">
            <w:pPr>
              <w:rPr>
                <w:rFonts w:cs="Arial"/>
                <w:szCs w:val="22"/>
                <w:lang w:val="en-GB"/>
              </w:rPr>
            </w:pPr>
            <w:r w:rsidRPr="00494EBA">
              <w:rPr>
                <w:rFonts w:cs="Arial"/>
                <w:szCs w:val="22"/>
                <w:lang w:val="en-GB"/>
              </w:rPr>
              <w:t>5. There is no such requirement or expectation</w:t>
            </w:r>
          </w:p>
        </w:tc>
      </w:tr>
      <w:tr w:rsidR="002D60AD" w:rsidRPr="00520DF4" w14:paraId="2D14AC1F" w14:textId="77777777" w:rsidTr="003052E7">
        <w:tc>
          <w:tcPr>
            <w:tcW w:w="0" w:type="auto"/>
          </w:tcPr>
          <w:p w14:paraId="6FC7F976" w14:textId="77777777" w:rsidR="002D60AD" w:rsidRPr="00494EBA" w:rsidRDefault="002D60AD" w:rsidP="003052E7">
            <w:pPr>
              <w:rPr>
                <w:rFonts w:cs="Arial"/>
                <w:szCs w:val="22"/>
                <w:lang w:val="en-GB"/>
              </w:rPr>
            </w:pPr>
            <w:r w:rsidRPr="00494EBA">
              <w:rPr>
                <w:rFonts w:cs="Arial"/>
                <w:szCs w:val="22"/>
                <w:lang w:val="en-GB"/>
              </w:rPr>
              <w:t xml:space="preserve">a. The actuarial function </w:t>
            </w:r>
            <w:proofErr w:type="gramStart"/>
            <w:r w:rsidRPr="00494EBA">
              <w:rPr>
                <w:rFonts w:cs="Arial"/>
                <w:szCs w:val="22"/>
                <w:lang w:val="en-GB"/>
              </w:rPr>
              <w:t>is capable of evaluating</w:t>
            </w:r>
            <w:proofErr w:type="gramEnd"/>
            <w:r w:rsidRPr="00494EBA">
              <w:rPr>
                <w:rFonts w:cs="Arial"/>
                <w:szCs w:val="22"/>
                <w:lang w:val="en-GB"/>
              </w:rPr>
              <w:t xml:space="preserve"> and providing advice regarding technical provisions and compliance with related statutory and regulatory requirements</w:t>
            </w:r>
          </w:p>
        </w:tc>
        <w:tc>
          <w:tcPr>
            <w:tcW w:w="0" w:type="auto"/>
          </w:tcPr>
          <w:p w14:paraId="65BA21E5" w14:textId="77777777" w:rsidR="002D60AD" w:rsidRPr="00494EBA" w:rsidRDefault="002D60AD" w:rsidP="003052E7">
            <w:pPr>
              <w:rPr>
                <w:rFonts w:cs="Arial"/>
                <w:szCs w:val="22"/>
                <w:lang w:val="en-GB"/>
              </w:rPr>
            </w:pPr>
          </w:p>
        </w:tc>
        <w:tc>
          <w:tcPr>
            <w:tcW w:w="0" w:type="auto"/>
          </w:tcPr>
          <w:p w14:paraId="30B33C1D" w14:textId="77777777" w:rsidR="002D60AD" w:rsidRPr="00494EBA" w:rsidRDefault="002D60AD" w:rsidP="003052E7">
            <w:pPr>
              <w:rPr>
                <w:rFonts w:cs="Arial"/>
                <w:szCs w:val="22"/>
                <w:lang w:val="en-GB"/>
              </w:rPr>
            </w:pPr>
          </w:p>
        </w:tc>
        <w:tc>
          <w:tcPr>
            <w:tcW w:w="0" w:type="auto"/>
          </w:tcPr>
          <w:p w14:paraId="6715E9EB" w14:textId="77777777" w:rsidR="002D60AD" w:rsidRPr="00494EBA" w:rsidRDefault="002D60AD" w:rsidP="003052E7">
            <w:pPr>
              <w:rPr>
                <w:rFonts w:cs="Arial"/>
                <w:szCs w:val="22"/>
                <w:lang w:val="en-GB"/>
              </w:rPr>
            </w:pPr>
          </w:p>
        </w:tc>
        <w:tc>
          <w:tcPr>
            <w:tcW w:w="0" w:type="auto"/>
          </w:tcPr>
          <w:p w14:paraId="4EBBBDDA" w14:textId="77777777" w:rsidR="002D60AD" w:rsidRPr="00494EBA" w:rsidRDefault="002D60AD" w:rsidP="003052E7">
            <w:pPr>
              <w:rPr>
                <w:rFonts w:cs="Arial"/>
                <w:szCs w:val="22"/>
                <w:lang w:val="en-GB"/>
              </w:rPr>
            </w:pPr>
          </w:p>
        </w:tc>
        <w:tc>
          <w:tcPr>
            <w:tcW w:w="0" w:type="auto"/>
          </w:tcPr>
          <w:p w14:paraId="136F3A1A" w14:textId="77777777" w:rsidR="002D60AD" w:rsidRPr="00494EBA" w:rsidRDefault="002D60AD" w:rsidP="003052E7">
            <w:pPr>
              <w:rPr>
                <w:rFonts w:cs="Arial"/>
                <w:szCs w:val="22"/>
                <w:lang w:val="en-GB"/>
              </w:rPr>
            </w:pPr>
          </w:p>
        </w:tc>
      </w:tr>
      <w:tr w:rsidR="002D60AD" w:rsidRPr="00520DF4" w14:paraId="63CE4DD4" w14:textId="77777777" w:rsidTr="003052E7">
        <w:tc>
          <w:tcPr>
            <w:tcW w:w="0" w:type="auto"/>
          </w:tcPr>
          <w:p w14:paraId="0D1BEF57" w14:textId="77777777" w:rsidR="002D60AD" w:rsidRPr="00494EBA" w:rsidRDefault="002D60AD" w:rsidP="003052E7">
            <w:pPr>
              <w:rPr>
                <w:rFonts w:cs="Arial"/>
                <w:szCs w:val="22"/>
                <w:lang w:val="en-GB"/>
              </w:rPr>
            </w:pPr>
            <w:r w:rsidRPr="00494EBA">
              <w:rPr>
                <w:rFonts w:cs="Arial"/>
                <w:szCs w:val="22"/>
                <w:lang w:val="en-GB"/>
              </w:rPr>
              <w:t xml:space="preserve">b. The actuarial function </w:t>
            </w:r>
            <w:proofErr w:type="gramStart"/>
            <w:r w:rsidRPr="00494EBA">
              <w:rPr>
                <w:rFonts w:cs="Arial"/>
                <w:szCs w:val="22"/>
                <w:lang w:val="en-GB"/>
              </w:rPr>
              <w:t>is capable of evaluating</w:t>
            </w:r>
            <w:proofErr w:type="gramEnd"/>
            <w:r w:rsidRPr="00494EBA">
              <w:rPr>
                <w:rFonts w:cs="Arial"/>
                <w:szCs w:val="22"/>
                <w:lang w:val="en-GB"/>
              </w:rPr>
              <w:t xml:space="preserve"> and providing advice regarding premium and pricing activities and compliance with related statutory and regulatory requirements</w:t>
            </w:r>
          </w:p>
        </w:tc>
        <w:tc>
          <w:tcPr>
            <w:tcW w:w="0" w:type="auto"/>
          </w:tcPr>
          <w:p w14:paraId="03B99A6D" w14:textId="77777777" w:rsidR="002D60AD" w:rsidRPr="00494EBA" w:rsidRDefault="002D60AD" w:rsidP="003052E7">
            <w:pPr>
              <w:rPr>
                <w:rFonts w:cs="Arial"/>
                <w:szCs w:val="22"/>
                <w:lang w:val="en-GB"/>
              </w:rPr>
            </w:pPr>
          </w:p>
        </w:tc>
        <w:tc>
          <w:tcPr>
            <w:tcW w:w="0" w:type="auto"/>
          </w:tcPr>
          <w:p w14:paraId="0265F575" w14:textId="77777777" w:rsidR="002D60AD" w:rsidRPr="00494EBA" w:rsidRDefault="002D60AD" w:rsidP="003052E7">
            <w:pPr>
              <w:rPr>
                <w:rFonts w:cs="Arial"/>
                <w:szCs w:val="22"/>
                <w:lang w:val="en-GB"/>
              </w:rPr>
            </w:pPr>
          </w:p>
        </w:tc>
        <w:tc>
          <w:tcPr>
            <w:tcW w:w="0" w:type="auto"/>
          </w:tcPr>
          <w:p w14:paraId="1C864347" w14:textId="77777777" w:rsidR="002D60AD" w:rsidRPr="00494EBA" w:rsidRDefault="002D60AD" w:rsidP="003052E7">
            <w:pPr>
              <w:rPr>
                <w:rFonts w:cs="Arial"/>
                <w:szCs w:val="22"/>
                <w:lang w:val="en-GB"/>
              </w:rPr>
            </w:pPr>
          </w:p>
        </w:tc>
        <w:tc>
          <w:tcPr>
            <w:tcW w:w="0" w:type="auto"/>
          </w:tcPr>
          <w:p w14:paraId="65CFAFFE" w14:textId="77777777" w:rsidR="002D60AD" w:rsidRPr="00494EBA" w:rsidRDefault="002D60AD" w:rsidP="003052E7">
            <w:pPr>
              <w:rPr>
                <w:rFonts w:cs="Arial"/>
                <w:szCs w:val="22"/>
                <w:lang w:val="en-GB"/>
              </w:rPr>
            </w:pPr>
          </w:p>
        </w:tc>
        <w:tc>
          <w:tcPr>
            <w:tcW w:w="0" w:type="auto"/>
          </w:tcPr>
          <w:p w14:paraId="6B9F92C4" w14:textId="77777777" w:rsidR="002D60AD" w:rsidRPr="00494EBA" w:rsidRDefault="002D60AD" w:rsidP="003052E7">
            <w:pPr>
              <w:rPr>
                <w:rFonts w:cs="Arial"/>
                <w:szCs w:val="22"/>
                <w:lang w:val="en-GB"/>
              </w:rPr>
            </w:pPr>
          </w:p>
        </w:tc>
      </w:tr>
      <w:tr w:rsidR="002D60AD" w:rsidRPr="00520DF4" w14:paraId="16C099E9" w14:textId="77777777" w:rsidTr="003052E7">
        <w:tc>
          <w:tcPr>
            <w:tcW w:w="0" w:type="auto"/>
          </w:tcPr>
          <w:p w14:paraId="7C8CBC1E" w14:textId="77777777" w:rsidR="002D60AD" w:rsidRPr="00494EBA" w:rsidRDefault="002D60AD" w:rsidP="003052E7">
            <w:pPr>
              <w:rPr>
                <w:rFonts w:cs="Arial"/>
                <w:szCs w:val="22"/>
                <w:lang w:val="en-GB"/>
              </w:rPr>
            </w:pPr>
            <w:r w:rsidRPr="00494EBA">
              <w:rPr>
                <w:rFonts w:cs="Arial"/>
                <w:szCs w:val="22"/>
                <w:lang w:val="en-GB"/>
              </w:rPr>
              <w:t xml:space="preserve">c. The actuarial function </w:t>
            </w:r>
            <w:proofErr w:type="gramStart"/>
            <w:r w:rsidRPr="00494EBA">
              <w:rPr>
                <w:rFonts w:cs="Arial"/>
                <w:szCs w:val="22"/>
                <w:lang w:val="en-GB"/>
              </w:rPr>
              <w:t>is capable of evaluating</w:t>
            </w:r>
            <w:proofErr w:type="gramEnd"/>
            <w:r w:rsidRPr="00494EBA">
              <w:rPr>
                <w:rFonts w:cs="Arial"/>
                <w:szCs w:val="22"/>
                <w:lang w:val="en-GB"/>
              </w:rPr>
              <w:t xml:space="preserve"> and providing advice regarding capital adequacy and compliance with related statutory and regulatory requirements</w:t>
            </w:r>
          </w:p>
        </w:tc>
        <w:tc>
          <w:tcPr>
            <w:tcW w:w="0" w:type="auto"/>
          </w:tcPr>
          <w:p w14:paraId="3E19BFA3" w14:textId="77777777" w:rsidR="002D60AD" w:rsidRPr="00494EBA" w:rsidRDefault="002D60AD" w:rsidP="003052E7">
            <w:pPr>
              <w:rPr>
                <w:rFonts w:cs="Arial"/>
                <w:szCs w:val="22"/>
                <w:lang w:val="en-GB"/>
              </w:rPr>
            </w:pPr>
          </w:p>
        </w:tc>
        <w:tc>
          <w:tcPr>
            <w:tcW w:w="0" w:type="auto"/>
          </w:tcPr>
          <w:p w14:paraId="7CD9AA0D" w14:textId="77777777" w:rsidR="002D60AD" w:rsidRPr="00494EBA" w:rsidRDefault="002D60AD" w:rsidP="003052E7">
            <w:pPr>
              <w:rPr>
                <w:rFonts w:cs="Arial"/>
                <w:szCs w:val="22"/>
                <w:lang w:val="en-GB"/>
              </w:rPr>
            </w:pPr>
          </w:p>
        </w:tc>
        <w:tc>
          <w:tcPr>
            <w:tcW w:w="0" w:type="auto"/>
          </w:tcPr>
          <w:p w14:paraId="455DACC2" w14:textId="77777777" w:rsidR="002D60AD" w:rsidRPr="00494EBA" w:rsidRDefault="002D60AD" w:rsidP="003052E7">
            <w:pPr>
              <w:rPr>
                <w:rFonts w:cs="Arial"/>
                <w:szCs w:val="22"/>
                <w:lang w:val="en-GB"/>
              </w:rPr>
            </w:pPr>
          </w:p>
        </w:tc>
        <w:tc>
          <w:tcPr>
            <w:tcW w:w="0" w:type="auto"/>
          </w:tcPr>
          <w:p w14:paraId="35B96804" w14:textId="77777777" w:rsidR="002D60AD" w:rsidRPr="00494EBA" w:rsidRDefault="002D60AD" w:rsidP="003052E7">
            <w:pPr>
              <w:rPr>
                <w:rFonts w:cs="Arial"/>
                <w:szCs w:val="22"/>
                <w:lang w:val="en-GB"/>
              </w:rPr>
            </w:pPr>
          </w:p>
        </w:tc>
        <w:tc>
          <w:tcPr>
            <w:tcW w:w="0" w:type="auto"/>
          </w:tcPr>
          <w:p w14:paraId="24D83D9E" w14:textId="77777777" w:rsidR="002D60AD" w:rsidRPr="00494EBA" w:rsidRDefault="002D60AD" w:rsidP="003052E7">
            <w:pPr>
              <w:rPr>
                <w:rFonts w:cs="Arial"/>
                <w:szCs w:val="22"/>
                <w:lang w:val="en-GB"/>
              </w:rPr>
            </w:pPr>
          </w:p>
        </w:tc>
      </w:tr>
      <w:tr w:rsidR="002D60AD" w:rsidRPr="00520DF4" w14:paraId="380301B2" w14:textId="77777777" w:rsidTr="003052E7">
        <w:tc>
          <w:tcPr>
            <w:tcW w:w="0" w:type="auto"/>
          </w:tcPr>
          <w:p w14:paraId="75DD4C5E" w14:textId="77777777" w:rsidR="002D60AD" w:rsidRPr="00494EBA" w:rsidRDefault="002D60AD" w:rsidP="003052E7">
            <w:pPr>
              <w:rPr>
                <w:rFonts w:cs="Arial"/>
                <w:szCs w:val="22"/>
                <w:lang w:val="en-GB"/>
              </w:rPr>
            </w:pPr>
            <w:r w:rsidRPr="00494EBA">
              <w:rPr>
                <w:rFonts w:cs="Arial"/>
                <w:szCs w:val="22"/>
                <w:lang w:val="en-GB"/>
              </w:rPr>
              <w:t xml:space="preserve">d. The actuarial function </w:t>
            </w:r>
            <w:proofErr w:type="gramStart"/>
            <w:r w:rsidRPr="00494EBA">
              <w:rPr>
                <w:rFonts w:cs="Arial"/>
                <w:szCs w:val="22"/>
                <w:lang w:val="en-GB"/>
              </w:rPr>
              <w:t>is capable of evaluating</w:t>
            </w:r>
            <w:proofErr w:type="gramEnd"/>
            <w:r w:rsidRPr="00494EBA">
              <w:rPr>
                <w:rFonts w:cs="Arial"/>
                <w:szCs w:val="22"/>
                <w:lang w:val="en-GB"/>
              </w:rPr>
              <w:t xml:space="preserve"> and providing advice regarding reinsurance and compliance with related statutory </w:t>
            </w:r>
            <w:r w:rsidRPr="00494EBA">
              <w:rPr>
                <w:rFonts w:cs="Arial"/>
                <w:szCs w:val="22"/>
                <w:lang w:val="en-GB"/>
              </w:rPr>
              <w:lastRenderedPageBreak/>
              <w:t>and regulatory requirements</w:t>
            </w:r>
          </w:p>
        </w:tc>
        <w:tc>
          <w:tcPr>
            <w:tcW w:w="0" w:type="auto"/>
          </w:tcPr>
          <w:p w14:paraId="45C7B25A" w14:textId="77777777" w:rsidR="002D60AD" w:rsidRPr="00494EBA" w:rsidRDefault="002D60AD" w:rsidP="003052E7">
            <w:pPr>
              <w:rPr>
                <w:rFonts w:cs="Arial"/>
                <w:szCs w:val="22"/>
                <w:lang w:val="en-GB"/>
              </w:rPr>
            </w:pPr>
          </w:p>
        </w:tc>
        <w:tc>
          <w:tcPr>
            <w:tcW w:w="0" w:type="auto"/>
          </w:tcPr>
          <w:p w14:paraId="1911F872" w14:textId="77777777" w:rsidR="002D60AD" w:rsidRPr="00494EBA" w:rsidRDefault="002D60AD" w:rsidP="003052E7">
            <w:pPr>
              <w:rPr>
                <w:rFonts w:cs="Arial"/>
                <w:szCs w:val="22"/>
                <w:lang w:val="en-GB"/>
              </w:rPr>
            </w:pPr>
          </w:p>
        </w:tc>
        <w:tc>
          <w:tcPr>
            <w:tcW w:w="0" w:type="auto"/>
          </w:tcPr>
          <w:p w14:paraId="6174E768" w14:textId="77777777" w:rsidR="002D60AD" w:rsidRPr="00494EBA" w:rsidRDefault="002D60AD" w:rsidP="003052E7">
            <w:pPr>
              <w:rPr>
                <w:rFonts w:cs="Arial"/>
                <w:szCs w:val="22"/>
                <w:lang w:val="en-GB"/>
              </w:rPr>
            </w:pPr>
          </w:p>
        </w:tc>
        <w:tc>
          <w:tcPr>
            <w:tcW w:w="0" w:type="auto"/>
          </w:tcPr>
          <w:p w14:paraId="5CDE713F" w14:textId="77777777" w:rsidR="002D60AD" w:rsidRPr="00494EBA" w:rsidRDefault="002D60AD" w:rsidP="003052E7">
            <w:pPr>
              <w:rPr>
                <w:rFonts w:cs="Arial"/>
                <w:szCs w:val="22"/>
                <w:lang w:val="en-GB"/>
              </w:rPr>
            </w:pPr>
          </w:p>
        </w:tc>
        <w:tc>
          <w:tcPr>
            <w:tcW w:w="0" w:type="auto"/>
          </w:tcPr>
          <w:p w14:paraId="5CAB7060" w14:textId="77777777" w:rsidR="002D60AD" w:rsidRPr="00494EBA" w:rsidRDefault="002D60AD" w:rsidP="003052E7">
            <w:pPr>
              <w:rPr>
                <w:rFonts w:cs="Arial"/>
                <w:szCs w:val="22"/>
                <w:lang w:val="en-GB"/>
              </w:rPr>
            </w:pPr>
          </w:p>
        </w:tc>
      </w:tr>
    </w:tbl>
    <w:p w14:paraId="1E97001A" w14:textId="77777777" w:rsidR="002D60AD" w:rsidRPr="00494EBA" w:rsidRDefault="002D60AD" w:rsidP="002D60AD">
      <w:pPr>
        <w:rPr>
          <w:rFonts w:cs="Arial"/>
          <w:lang w:val="en-US"/>
        </w:rPr>
      </w:pPr>
    </w:p>
    <w:p w14:paraId="21EBAC41"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does YOUR AUTHORITY assess the effectiveness of an insurer’s actuarial function?</w:t>
      </w:r>
    </w:p>
    <w:p w14:paraId="693C060A" w14:textId="77777777" w:rsidR="002D60AD" w:rsidRPr="00494EBA" w:rsidRDefault="002D60AD" w:rsidP="002D60AD">
      <w:pPr>
        <w:pStyle w:val="ListParagraph"/>
        <w:numPr>
          <w:ilvl w:val="1"/>
          <w:numId w:val="39"/>
        </w:numPr>
        <w:rPr>
          <w:rFonts w:ascii="Arial" w:hAnsi="Arial" w:cs="Arial"/>
          <w:lang w:val="en-GB"/>
        </w:rPr>
      </w:pPr>
      <w:r w:rsidRPr="00494EBA">
        <w:rPr>
          <w:rFonts w:ascii="Arial" w:hAnsi="Arial" w:cs="Arial"/>
          <w:lang w:val="en-GB"/>
        </w:rPr>
        <w:t>Effectiveness of an insurer’s actuarial function is regularly assessed across all insurers.</w:t>
      </w:r>
    </w:p>
    <w:p w14:paraId="3EC091F6" w14:textId="77777777" w:rsidR="002D60AD" w:rsidRPr="00494EBA" w:rsidRDefault="002D60AD" w:rsidP="002D60AD">
      <w:pPr>
        <w:pStyle w:val="ListParagraph"/>
        <w:numPr>
          <w:ilvl w:val="1"/>
          <w:numId w:val="39"/>
        </w:numPr>
        <w:rPr>
          <w:rFonts w:ascii="Arial" w:hAnsi="Arial" w:cs="Arial"/>
          <w:lang w:val="en-GB"/>
        </w:rPr>
      </w:pPr>
      <w:r w:rsidRPr="00494EBA">
        <w:rPr>
          <w:rFonts w:ascii="Arial" w:hAnsi="Arial" w:cs="Arial"/>
          <w:lang w:val="en-GB"/>
        </w:rPr>
        <w:t>Effectiveness of an insurer’s actuarial function is occasionally assessed across all insurers even when there are no supervisory concerns.</w:t>
      </w:r>
    </w:p>
    <w:p w14:paraId="7CAC6C85" w14:textId="77777777" w:rsidR="002D60AD" w:rsidRPr="00494EBA" w:rsidRDefault="002D60AD" w:rsidP="002D60AD">
      <w:pPr>
        <w:pStyle w:val="ListParagraph"/>
        <w:numPr>
          <w:ilvl w:val="1"/>
          <w:numId w:val="39"/>
        </w:numPr>
        <w:rPr>
          <w:rFonts w:ascii="Arial" w:hAnsi="Arial" w:cs="Arial"/>
          <w:lang w:val="en-GB"/>
        </w:rPr>
      </w:pPr>
      <w:r w:rsidRPr="00494EBA">
        <w:rPr>
          <w:rFonts w:ascii="Arial" w:hAnsi="Arial" w:cs="Arial"/>
          <w:lang w:val="en-GB"/>
        </w:rPr>
        <w:t>Effectiveness of an insurer’s actuarial function is assessed only in cases of actual or potential supervisory concerns.</w:t>
      </w:r>
    </w:p>
    <w:p w14:paraId="7DCC2891" w14:textId="77777777" w:rsidR="002D60AD" w:rsidRPr="00494EBA" w:rsidRDefault="002D60AD" w:rsidP="002D60AD">
      <w:pPr>
        <w:pStyle w:val="ListParagraph"/>
        <w:numPr>
          <w:ilvl w:val="1"/>
          <w:numId w:val="39"/>
        </w:numPr>
        <w:rPr>
          <w:rFonts w:ascii="Arial" w:hAnsi="Arial" w:cs="Arial"/>
          <w:lang w:val="en-GB"/>
        </w:rPr>
      </w:pPr>
      <w:r w:rsidRPr="00494EBA">
        <w:rPr>
          <w:rFonts w:ascii="Arial" w:hAnsi="Arial" w:cs="Arial"/>
          <w:lang w:val="en-GB"/>
        </w:rPr>
        <w:t>Effectiveness of an insurer’s actuarial function is seldom assessed, even in cases of actual supervisory concerns.</w:t>
      </w:r>
    </w:p>
    <w:p w14:paraId="1C3D456E" w14:textId="77777777" w:rsidR="002D60AD" w:rsidRPr="00494EBA" w:rsidRDefault="002D60AD" w:rsidP="002D60AD">
      <w:pPr>
        <w:pStyle w:val="ListParagraph"/>
        <w:numPr>
          <w:ilvl w:val="1"/>
          <w:numId w:val="39"/>
        </w:numPr>
        <w:rPr>
          <w:rFonts w:ascii="Arial" w:hAnsi="Arial" w:cs="Arial"/>
          <w:lang w:val="en-GB"/>
        </w:rPr>
      </w:pPr>
      <w:r w:rsidRPr="00494EBA">
        <w:rPr>
          <w:rFonts w:ascii="Arial" w:hAnsi="Arial" w:cs="Arial"/>
          <w:lang w:val="en-GB"/>
        </w:rPr>
        <w:t>There is no such requirement or expectation in YOUR JURISDICTION.</w:t>
      </w:r>
    </w:p>
    <w:p w14:paraId="60322860" w14:textId="77777777" w:rsidR="002D60AD" w:rsidRPr="00494EBA" w:rsidRDefault="002D60AD" w:rsidP="002D60AD">
      <w:pPr>
        <w:rPr>
          <w:rFonts w:cs="Arial"/>
          <w:lang w:val="en-US"/>
        </w:rPr>
      </w:pPr>
    </w:p>
    <w:p w14:paraId="7F43D066"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During the last three years, has YOUR AUTHORITY taken appropriate action to resolve supervisory concerns regarding the effectiveness of an insurer’s actuarial function?</w:t>
      </w:r>
    </w:p>
    <w:p w14:paraId="679EDDFA" w14:textId="77777777" w:rsidR="002D60AD" w:rsidRPr="00494EBA" w:rsidRDefault="002D60AD" w:rsidP="002D60AD">
      <w:pPr>
        <w:pStyle w:val="ListParagraph"/>
        <w:numPr>
          <w:ilvl w:val="1"/>
          <w:numId w:val="38"/>
        </w:numPr>
        <w:rPr>
          <w:rFonts w:ascii="Arial" w:hAnsi="Arial" w:cs="Arial"/>
          <w:lang w:val="en-GB"/>
        </w:rPr>
      </w:pPr>
      <w:r w:rsidRPr="00494EBA">
        <w:rPr>
          <w:rFonts w:ascii="Arial" w:hAnsi="Arial" w:cs="Arial"/>
          <w:lang w:val="en-GB"/>
        </w:rPr>
        <w:t xml:space="preserve">Yes, YOUR AUTHORITY has taken appropriate action. </w:t>
      </w:r>
    </w:p>
    <w:p w14:paraId="54B6A2A6" w14:textId="76A7C84A" w:rsidR="002D60AD" w:rsidRPr="00494EBA" w:rsidRDefault="002D60AD" w:rsidP="00494EBA">
      <w:pPr>
        <w:pStyle w:val="ListParagraph"/>
        <w:numPr>
          <w:ilvl w:val="1"/>
          <w:numId w:val="38"/>
        </w:numPr>
        <w:rPr>
          <w:rFonts w:ascii="Arial" w:hAnsi="Arial" w:cs="Arial"/>
          <w:lang w:val="en-GB"/>
        </w:rPr>
      </w:pPr>
      <w:r w:rsidRPr="00494EBA">
        <w:rPr>
          <w:rFonts w:ascii="Arial" w:hAnsi="Arial" w:cs="Arial"/>
          <w:lang w:val="en-GB"/>
        </w:rPr>
        <w:t>No.</w:t>
      </w:r>
    </w:p>
    <w:p w14:paraId="7D8AAA8B" w14:textId="77777777" w:rsidR="002D60AD" w:rsidRPr="00494EBA" w:rsidRDefault="002D60AD" w:rsidP="00494EBA">
      <w:pPr>
        <w:pStyle w:val="ListParagraph"/>
        <w:numPr>
          <w:ilvl w:val="1"/>
          <w:numId w:val="38"/>
        </w:numPr>
        <w:rPr>
          <w:rFonts w:ascii="Arial" w:hAnsi="Arial" w:cs="Arial"/>
          <w:lang w:val="en-GB"/>
        </w:rPr>
      </w:pPr>
      <w:r w:rsidRPr="00494EBA">
        <w:rPr>
          <w:rFonts w:ascii="Arial" w:hAnsi="Arial" w:cs="Arial"/>
          <w:lang w:val="en-GB"/>
        </w:rPr>
        <w:t>This question is not applicable, because no such concerns arose during the last three years.</w:t>
      </w:r>
    </w:p>
    <w:p w14:paraId="41CFD569" w14:textId="77777777" w:rsidR="002D60AD" w:rsidRPr="00494EBA" w:rsidRDefault="002D60AD" w:rsidP="002D60AD">
      <w:pPr>
        <w:rPr>
          <w:rFonts w:cs="Arial"/>
          <w:lang w:val="en-GB"/>
        </w:rPr>
      </w:pPr>
    </w:p>
    <w:p w14:paraId="5D3AFA5B"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During the last three years, to what extent has YOUR AUTHORITY taken appropriate action to resolve supervisory concerns regarding the effectiveness of an insurer’s actuarial function?</w:t>
      </w:r>
    </w:p>
    <w:p w14:paraId="3AA34D66" w14:textId="77777777" w:rsidR="002D60AD" w:rsidRPr="00494EBA" w:rsidRDefault="002D60AD" w:rsidP="002D60AD">
      <w:pPr>
        <w:pStyle w:val="ListParagraph"/>
        <w:numPr>
          <w:ilvl w:val="1"/>
          <w:numId w:val="53"/>
        </w:numPr>
        <w:rPr>
          <w:rFonts w:ascii="Arial" w:hAnsi="Arial" w:cs="Arial"/>
          <w:lang w:val="en-GB"/>
        </w:rPr>
      </w:pPr>
      <w:r w:rsidRPr="00494EBA">
        <w:rPr>
          <w:rFonts w:ascii="Arial" w:hAnsi="Arial" w:cs="Arial"/>
          <w:lang w:val="en-GB"/>
        </w:rPr>
        <w:t>All concerns were resolved.</w:t>
      </w:r>
    </w:p>
    <w:p w14:paraId="25DD21D1" w14:textId="77777777" w:rsidR="002D60AD" w:rsidRPr="00494EBA" w:rsidRDefault="002D60AD" w:rsidP="002D60AD">
      <w:pPr>
        <w:pStyle w:val="ListParagraph"/>
        <w:numPr>
          <w:ilvl w:val="1"/>
          <w:numId w:val="53"/>
        </w:numPr>
        <w:rPr>
          <w:rFonts w:ascii="Arial" w:hAnsi="Arial" w:cs="Arial"/>
          <w:lang w:val="en-GB"/>
        </w:rPr>
      </w:pPr>
      <w:r w:rsidRPr="00494EBA">
        <w:rPr>
          <w:rFonts w:ascii="Arial" w:hAnsi="Arial" w:cs="Arial"/>
          <w:lang w:val="en-GB"/>
        </w:rPr>
        <w:t>Most concerns were resolved.</w:t>
      </w:r>
    </w:p>
    <w:p w14:paraId="2F6707A6" w14:textId="77777777" w:rsidR="002D60AD" w:rsidRPr="00494EBA" w:rsidRDefault="002D60AD" w:rsidP="002D60AD">
      <w:pPr>
        <w:pStyle w:val="ListParagraph"/>
        <w:numPr>
          <w:ilvl w:val="1"/>
          <w:numId w:val="53"/>
        </w:numPr>
        <w:rPr>
          <w:rFonts w:ascii="Arial" w:hAnsi="Arial" w:cs="Arial"/>
          <w:lang w:val="en-GB"/>
        </w:rPr>
      </w:pPr>
      <w:r w:rsidRPr="00494EBA">
        <w:rPr>
          <w:rFonts w:ascii="Arial" w:hAnsi="Arial" w:cs="Arial"/>
          <w:lang w:val="en-GB"/>
        </w:rPr>
        <w:t>Some concerns were resolved.</w:t>
      </w:r>
    </w:p>
    <w:p w14:paraId="1E9D320A" w14:textId="77777777" w:rsidR="002D60AD" w:rsidRPr="00494EBA" w:rsidRDefault="002D60AD" w:rsidP="002D60AD">
      <w:pPr>
        <w:pStyle w:val="ListParagraph"/>
        <w:numPr>
          <w:ilvl w:val="1"/>
          <w:numId w:val="53"/>
        </w:numPr>
        <w:rPr>
          <w:rFonts w:ascii="Arial" w:hAnsi="Arial" w:cs="Arial"/>
          <w:lang w:val="en-GB"/>
        </w:rPr>
      </w:pPr>
      <w:r w:rsidRPr="00494EBA">
        <w:rPr>
          <w:rFonts w:ascii="Arial" w:hAnsi="Arial" w:cs="Arial"/>
          <w:lang w:val="en-GB"/>
        </w:rPr>
        <w:t>Most concerns were not resolved.</w:t>
      </w:r>
    </w:p>
    <w:p w14:paraId="0F956F18" w14:textId="77777777" w:rsidR="002D60AD" w:rsidRPr="00494EBA" w:rsidRDefault="002D60AD" w:rsidP="002D60AD">
      <w:pPr>
        <w:pStyle w:val="ListParagraph"/>
        <w:numPr>
          <w:ilvl w:val="1"/>
          <w:numId w:val="53"/>
        </w:numPr>
        <w:rPr>
          <w:rFonts w:ascii="Arial" w:hAnsi="Arial" w:cs="Arial"/>
          <w:lang w:val="en-GB"/>
        </w:rPr>
      </w:pPr>
      <w:r w:rsidRPr="00494EBA">
        <w:rPr>
          <w:rFonts w:ascii="Arial" w:hAnsi="Arial" w:cs="Arial"/>
          <w:lang w:val="en-GB"/>
        </w:rPr>
        <w:t>There is no such requirement or expectation in YOUR JURISDICTION.</w:t>
      </w:r>
    </w:p>
    <w:p w14:paraId="72D3ADCD" w14:textId="77777777" w:rsidR="002D60AD" w:rsidRPr="00494EBA" w:rsidRDefault="002D60AD" w:rsidP="002D60AD">
      <w:pPr>
        <w:pStyle w:val="ListParagraph"/>
        <w:numPr>
          <w:ilvl w:val="1"/>
          <w:numId w:val="53"/>
        </w:numPr>
        <w:rPr>
          <w:rFonts w:ascii="Arial" w:hAnsi="Arial" w:cs="Arial"/>
          <w:lang w:val="en-GB"/>
        </w:rPr>
      </w:pPr>
      <w:r w:rsidRPr="00494EBA">
        <w:rPr>
          <w:rFonts w:ascii="Arial" w:hAnsi="Arial" w:cs="Arial"/>
          <w:lang w:val="en-GB"/>
        </w:rPr>
        <w:t>This question is not applicable, because no such concerns arose during the last three years.</w:t>
      </w:r>
    </w:p>
    <w:p w14:paraId="2842497D" w14:textId="77777777" w:rsidR="002D60AD" w:rsidRPr="00494EBA" w:rsidRDefault="002D60AD" w:rsidP="002D60AD">
      <w:pPr>
        <w:rPr>
          <w:rFonts w:cs="Arial"/>
          <w:lang w:val="en-US"/>
        </w:rPr>
      </w:pPr>
    </w:p>
    <w:p w14:paraId="120A0F50" w14:textId="6DD98CD0" w:rsidR="002D60AD" w:rsidRPr="00494EBA" w:rsidRDefault="002D60AD" w:rsidP="002D60AD">
      <w:pPr>
        <w:rPr>
          <w:rFonts w:cs="Arial"/>
          <w:b/>
          <w:lang w:val="en-GB"/>
        </w:rPr>
      </w:pPr>
      <w:r w:rsidRPr="00494EBA">
        <w:rPr>
          <w:rFonts w:cs="Arial"/>
          <w:b/>
          <w:lang w:val="en-GB"/>
        </w:rPr>
        <w:t>8.7</w:t>
      </w:r>
      <w:r w:rsidRPr="00494EBA">
        <w:rPr>
          <w:rFonts w:cs="Arial"/>
          <w:b/>
          <w:lang w:val="en-GB"/>
        </w:rPr>
        <w:tab/>
        <w:t>The supervisor requires the insurer to have an effective internal audit function capable of providing the Board with independent assurance in respect of the quality and effectiveness of the insurer’s corporate governance framework.</w:t>
      </w:r>
    </w:p>
    <w:p w14:paraId="4DFBF8B4" w14:textId="77777777" w:rsidR="002D60AD" w:rsidRPr="00494EBA" w:rsidRDefault="002D60AD" w:rsidP="002D60AD">
      <w:pPr>
        <w:rPr>
          <w:rFonts w:cs="Arial"/>
          <w:b/>
          <w:lang w:val="en-GB"/>
        </w:rPr>
      </w:pPr>
    </w:p>
    <w:p w14:paraId="26FA2DCE"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is the requirement that an insurer’s internal audit function will be effective and capable of providing the Board with independent assurance in respect of the quality and effectiveness of the insurer’s corporate governance framework implemented in YOUR JURISDICTION?</w:t>
      </w:r>
    </w:p>
    <w:p w14:paraId="66BC0516" w14:textId="77777777" w:rsidR="002D60AD" w:rsidRPr="00494EBA" w:rsidRDefault="002D60AD" w:rsidP="002D60AD">
      <w:pPr>
        <w:pStyle w:val="ListParagraph"/>
        <w:numPr>
          <w:ilvl w:val="1"/>
          <w:numId w:val="37"/>
        </w:numPr>
        <w:rPr>
          <w:rFonts w:ascii="Arial" w:hAnsi="Arial" w:cs="Arial"/>
          <w:lang w:val="en-GB"/>
        </w:rPr>
      </w:pPr>
      <w:r w:rsidRPr="00494EBA">
        <w:rPr>
          <w:rFonts w:ascii="Arial" w:hAnsi="Arial" w:cs="Arial"/>
          <w:lang w:val="en-GB"/>
        </w:rPr>
        <w:t>This is required under legislation.</w:t>
      </w:r>
    </w:p>
    <w:p w14:paraId="561C013F" w14:textId="77777777" w:rsidR="002D60AD" w:rsidRPr="00494EBA" w:rsidRDefault="002D60AD" w:rsidP="002D60AD">
      <w:pPr>
        <w:pStyle w:val="ListParagraph"/>
        <w:numPr>
          <w:ilvl w:val="1"/>
          <w:numId w:val="37"/>
        </w:numPr>
        <w:rPr>
          <w:rFonts w:ascii="Arial" w:hAnsi="Arial" w:cs="Arial"/>
          <w:lang w:val="en-GB"/>
        </w:rPr>
      </w:pPr>
      <w:r w:rsidRPr="00494EBA">
        <w:rPr>
          <w:rFonts w:ascii="Arial" w:hAnsi="Arial" w:cs="Arial"/>
          <w:lang w:val="en-GB"/>
        </w:rPr>
        <w:t>This is required under legislation and is further elaborated through published supervisory guidelines.</w:t>
      </w:r>
    </w:p>
    <w:p w14:paraId="0B68A914" w14:textId="77777777" w:rsidR="002D60AD" w:rsidRPr="00494EBA" w:rsidRDefault="002D60AD" w:rsidP="002D60AD">
      <w:pPr>
        <w:pStyle w:val="ListParagraph"/>
        <w:numPr>
          <w:ilvl w:val="1"/>
          <w:numId w:val="37"/>
        </w:numPr>
        <w:rPr>
          <w:rFonts w:ascii="Arial" w:hAnsi="Arial" w:cs="Arial"/>
          <w:lang w:val="en-GB"/>
        </w:rPr>
      </w:pPr>
      <w:r w:rsidRPr="00494EBA">
        <w:rPr>
          <w:rFonts w:ascii="Arial" w:hAnsi="Arial" w:cs="Arial"/>
          <w:lang w:val="en-GB"/>
        </w:rPr>
        <w:t>This is not required under legislation, but the expectation is communicated through published supervisory guidelines.</w:t>
      </w:r>
    </w:p>
    <w:p w14:paraId="492B19EA" w14:textId="77777777" w:rsidR="002D60AD" w:rsidRPr="00494EBA" w:rsidRDefault="002D60AD" w:rsidP="002D60AD">
      <w:pPr>
        <w:pStyle w:val="ListParagraph"/>
        <w:numPr>
          <w:ilvl w:val="1"/>
          <w:numId w:val="37"/>
        </w:numPr>
        <w:rPr>
          <w:rFonts w:ascii="Arial" w:hAnsi="Arial" w:cs="Arial"/>
          <w:lang w:val="en-GB"/>
        </w:rPr>
      </w:pPr>
      <w:r w:rsidRPr="00494EBA">
        <w:rPr>
          <w:rFonts w:ascii="Arial" w:hAnsi="Arial" w:cs="Arial"/>
          <w:lang w:val="en-GB"/>
        </w:rPr>
        <w:lastRenderedPageBreak/>
        <w:t>This expectation is not required under legislation or published supervisory guidelines, but YOUR AUTHORITY advises insurers when its expectation is not being met.</w:t>
      </w:r>
    </w:p>
    <w:p w14:paraId="158E01F3" w14:textId="77777777" w:rsidR="002D60AD" w:rsidRPr="00494EBA" w:rsidRDefault="002D60AD" w:rsidP="002D60AD">
      <w:pPr>
        <w:pStyle w:val="ListParagraph"/>
        <w:numPr>
          <w:ilvl w:val="1"/>
          <w:numId w:val="37"/>
        </w:numPr>
        <w:rPr>
          <w:rFonts w:ascii="Arial" w:hAnsi="Arial" w:cs="Arial"/>
          <w:lang w:val="en-GB"/>
        </w:rPr>
      </w:pPr>
      <w:r w:rsidRPr="00494EBA">
        <w:rPr>
          <w:rFonts w:ascii="Arial" w:hAnsi="Arial" w:cs="Arial"/>
          <w:lang w:val="en-GB"/>
        </w:rPr>
        <w:t>There is no such requirement or expectation in YOUR JURISDICTION.</w:t>
      </w:r>
    </w:p>
    <w:p w14:paraId="03ED75E3" w14:textId="77777777" w:rsidR="002D60AD" w:rsidRPr="00494EBA" w:rsidRDefault="002D60AD" w:rsidP="002D60AD">
      <w:pPr>
        <w:pStyle w:val="ListParagraph"/>
        <w:numPr>
          <w:ilvl w:val="1"/>
          <w:numId w:val="37"/>
        </w:numPr>
        <w:rPr>
          <w:rFonts w:ascii="Arial" w:hAnsi="Arial" w:cs="Arial"/>
          <w:lang w:val="en-GB"/>
        </w:rPr>
      </w:pPr>
      <w:r w:rsidRPr="00494EBA">
        <w:rPr>
          <w:rFonts w:ascii="Arial" w:hAnsi="Arial" w:cs="Arial"/>
          <w:lang w:val="en-GB"/>
        </w:rPr>
        <w:t>This question is not applicable, because there is no expectation that an insurer will have such a function.</w:t>
      </w:r>
    </w:p>
    <w:p w14:paraId="53C10B0D" w14:textId="77777777" w:rsidR="002D60AD" w:rsidRPr="00494EBA" w:rsidRDefault="002D60AD" w:rsidP="002D60AD">
      <w:pPr>
        <w:rPr>
          <w:rFonts w:cs="Arial"/>
          <w:lang w:val="en-US"/>
        </w:rPr>
      </w:pPr>
    </w:p>
    <w:p w14:paraId="2FD1E63D"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does YOUR AUTHORITY assess the effectiveness of an insurer’s internal audit function?</w:t>
      </w:r>
    </w:p>
    <w:p w14:paraId="227A76F2" w14:textId="77777777" w:rsidR="002D60AD" w:rsidRPr="00494EBA" w:rsidRDefault="002D60AD" w:rsidP="002D60AD">
      <w:pPr>
        <w:pStyle w:val="ListParagraph"/>
        <w:numPr>
          <w:ilvl w:val="1"/>
          <w:numId w:val="36"/>
        </w:numPr>
        <w:rPr>
          <w:rFonts w:ascii="Arial" w:hAnsi="Arial" w:cs="Arial"/>
          <w:lang w:val="en-GB"/>
        </w:rPr>
      </w:pPr>
      <w:r w:rsidRPr="00494EBA">
        <w:rPr>
          <w:rFonts w:ascii="Arial" w:hAnsi="Arial" w:cs="Arial"/>
          <w:lang w:val="en-GB"/>
        </w:rPr>
        <w:t>Effectiveness of an insurer’s internal audit function is regularly assessed across all insurers.</w:t>
      </w:r>
    </w:p>
    <w:p w14:paraId="4F31F203" w14:textId="1DBBA443" w:rsidR="002D60AD" w:rsidRPr="00494EBA" w:rsidRDefault="002D60AD" w:rsidP="002D60AD">
      <w:pPr>
        <w:pStyle w:val="ListParagraph"/>
        <w:numPr>
          <w:ilvl w:val="1"/>
          <w:numId w:val="36"/>
        </w:numPr>
        <w:rPr>
          <w:rFonts w:ascii="Arial" w:hAnsi="Arial" w:cs="Arial"/>
          <w:lang w:val="en-GB"/>
        </w:rPr>
      </w:pPr>
      <w:r w:rsidRPr="00494EBA">
        <w:rPr>
          <w:rFonts w:ascii="Arial" w:hAnsi="Arial" w:cs="Arial"/>
          <w:lang w:val="en-GB"/>
        </w:rPr>
        <w:t>Effectiveness of an insurer’s internal audit function is occasionally assessed across all insurers even when there are no supervisory concerns.</w:t>
      </w:r>
    </w:p>
    <w:p w14:paraId="4A1E3D99" w14:textId="77777777" w:rsidR="002D60AD" w:rsidRPr="00494EBA" w:rsidRDefault="002D60AD" w:rsidP="002D60AD">
      <w:pPr>
        <w:pStyle w:val="ListParagraph"/>
        <w:numPr>
          <w:ilvl w:val="1"/>
          <w:numId w:val="36"/>
        </w:numPr>
        <w:rPr>
          <w:rFonts w:ascii="Arial" w:hAnsi="Arial" w:cs="Arial"/>
          <w:lang w:val="en-GB"/>
        </w:rPr>
      </w:pPr>
      <w:r w:rsidRPr="00494EBA">
        <w:rPr>
          <w:rFonts w:ascii="Arial" w:hAnsi="Arial" w:cs="Arial"/>
          <w:lang w:val="en-GB"/>
        </w:rPr>
        <w:t>Effectiveness of an insurer’s internal audit function is assessed only in cases of actual or potential supervisory concerns.</w:t>
      </w:r>
    </w:p>
    <w:p w14:paraId="052DEEA0" w14:textId="77777777" w:rsidR="002D60AD" w:rsidRPr="00494EBA" w:rsidRDefault="002D60AD" w:rsidP="002D60AD">
      <w:pPr>
        <w:pStyle w:val="ListParagraph"/>
        <w:numPr>
          <w:ilvl w:val="1"/>
          <w:numId w:val="36"/>
        </w:numPr>
        <w:rPr>
          <w:rFonts w:ascii="Arial" w:hAnsi="Arial" w:cs="Arial"/>
          <w:lang w:val="en-GB"/>
        </w:rPr>
      </w:pPr>
      <w:r w:rsidRPr="00494EBA">
        <w:rPr>
          <w:rFonts w:ascii="Arial" w:hAnsi="Arial" w:cs="Arial"/>
          <w:lang w:val="en-GB"/>
        </w:rPr>
        <w:t>Effectiveness of an insurer’s internal audit function is seldom assessed, even in cases of actual supervisory concerns.</w:t>
      </w:r>
    </w:p>
    <w:p w14:paraId="4E283402" w14:textId="77777777" w:rsidR="002D60AD" w:rsidRPr="00494EBA" w:rsidRDefault="002D60AD" w:rsidP="002D60AD">
      <w:pPr>
        <w:pStyle w:val="ListParagraph"/>
        <w:numPr>
          <w:ilvl w:val="1"/>
          <w:numId w:val="36"/>
        </w:numPr>
        <w:rPr>
          <w:rFonts w:ascii="Arial" w:hAnsi="Arial" w:cs="Arial"/>
          <w:lang w:val="en-GB"/>
        </w:rPr>
      </w:pPr>
      <w:r w:rsidRPr="00494EBA">
        <w:rPr>
          <w:rFonts w:ascii="Arial" w:hAnsi="Arial" w:cs="Arial"/>
          <w:lang w:val="en-GB"/>
        </w:rPr>
        <w:t>There is no such requirement or expectation in YOUR JURISDICTION.</w:t>
      </w:r>
    </w:p>
    <w:p w14:paraId="7760204B" w14:textId="77777777" w:rsidR="002D60AD" w:rsidRPr="00494EBA" w:rsidRDefault="002D60AD" w:rsidP="002D60AD">
      <w:pPr>
        <w:pStyle w:val="ListParagraph"/>
        <w:numPr>
          <w:ilvl w:val="1"/>
          <w:numId w:val="36"/>
        </w:numPr>
        <w:rPr>
          <w:rFonts w:ascii="Arial" w:hAnsi="Arial" w:cs="Arial"/>
          <w:lang w:val="en-GB"/>
        </w:rPr>
      </w:pPr>
      <w:r w:rsidRPr="00494EBA">
        <w:rPr>
          <w:rFonts w:ascii="Arial" w:hAnsi="Arial" w:cs="Arial"/>
          <w:lang w:val="en-GB"/>
        </w:rPr>
        <w:t>This question is not applicable, because there is no expectation that an insurer will have such a function.</w:t>
      </w:r>
    </w:p>
    <w:p w14:paraId="53A36D25" w14:textId="77777777" w:rsidR="002D60AD" w:rsidRPr="00494EBA" w:rsidRDefault="002D60AD" w:rsidP="002D60AD">
      <w:pPr>
        <w:rPr>
          <w:rFonts w:cs="Arial"/>
          <w:lang w:val="en-US"/>
        </w:rPr>
      </w:pPr>
    </w:p>
    <w:p w14:paraId="3F9EF7D6"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 xml:space="preserve">During the last three years, has YOUR AUTHORITY taken appropriate action to resolve supervisory concerns regarding the effectiveness of an insurer’s internal audit function? </w:t>
      </w:r>
    </w:p>
    <w:p w14:paraId="5096ACF3" w14:textId="77777777" w:rsidR="002D60AD" w:rsidRPr="00494EBA" w:rsidRDefault="002D60AD" w:rsidP="002D60AD">
      <w:pPr>
        <w:pStyle w:val="ListParagraph"/>
        <w:numPr>
          <w:ilvl w:val="1"/>
          <w:numId w:val="35"/>
        </w:numPr>
        <w:rPr>
          <w:rFonts w:ascii="Arial" w:hAnsi="Arial" w:cs="Arial"/>
          <w:lang w:val="en-GB"/>
        </w:rPr>
      </w:pPr>
      <w:r w:rsidRPr="00494EBA">
        <w:rPr>
          <w:rFonts w:ascii="Arial" w:hAnsi="Arial" w:cs="Arial"/>
          <w:lang w:val="en-GB"/>
        </w:rPr>
        <w:t xml:space="preserve">Yes, YOUR AUTHORITY has taken appropriate action. </w:t>
      </w:r>
    </w:p>
    <w:p w14:paraId="3F75C8CF" w14:textId="42996F0A" w:rsidR="002D60AD" w:rsidRPr="00494EBA" w:rsidRDefault="002D60AD" w:rsidP="00494EBA">
      <w:pPr>
        <w:pStyle w:val="ListParagraph"/>
        <w:numPr>
          <w:ilvl w:val="1"/>
          <w:numId w:val="35"/>
        </w:numPr>
        <w:rPr>
          <w:rFonts w:ascii="Arial" w:hAnsi="Arial" w:cs="Arial"/>
          <w:lang w:val="en-GB"/>
        </w:rPr>
      </w:pPr>
      <w:r w:rsidRPr="00494EBA">
        <w:rPr>
          <w:rFonts w:ascii="Arial" w:hAnsi="Arial" w:cs="Arial"/>
          <w:lang w:val="en-GB"/>
        </w:rPr>
        <w:t>No.</w:t>
      </w:r>
    </w:p>
    <w:p w14:paraId="24A58192" w14:textId="77777777" w:rsidR="002D60AD" w:rsidRPr="00494EBA" w:rsidRDefault="002D60AD" w:rsidP="00494EBA">
      <w:pPr>
        <w:pStyle w:val="ListParagraph"/>
        <w:numPr>
          <w:ilvl w:val="1"/>
          <w:numId w:val="35"/>
        </w:numPr>
        <w:rPr>
          <w:rFonts w:ascii="Arial" w:hAnsi="Arial" w:cs="Arial"/>
          <w:lang w:val="en-GB"/>
        </w:rPr>
      </w:pPr>
      <w:r w:rsidRPr="00494EBA">
        <w:rPr>
          <w:rFonts w:ascii="Arial" w:hAnsi="Arial" w:cs="Arial"/>
          <w:lang w:val="en-GB"/>
        </w:rPr>
        <w:t>This question is not applicable, because no such concerns arose during the last three years.</w:t>
      </w:r>
    </w:p>
    <w:p w14:paraId="44FC8CF2" w14:textId="77777777" w:rsidR="002D60AD" w:rsidRPr="00494EBA" w:rsidRDefault="002D60AD" w:rsidP="002D60AD">
      <w:pPr>
        <w:rPr>
          <w:rFonts w:cs="Arial"/>
          <w:lang w:val="en-GB"/>
        </w:rPr>
      </w:pPr>
    </w:p>
    <w:p w14:paraId="27B807D7"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During the last three years, to what extent has YOUR AUTHORITY taken appropriate action to resolve supervisory concerns regarding the effectiveness of an insurer’s internal audit function?</w:t>
      </w:r>
    </w:p>
    <w:p w14:paraId="5A119A78" w14:textId="77777777" w:rsidR="002D60AD" w:rsidRPr="00494EBA" w:rsidRDefault="002D60AD" w:rsidP="002D60AD">
      <w:pPr>
        <w:pStyle w:val="ListParagraph"/>
        <w:numPr>
          <w:ilvl w:val="1"/>
          <w:numId w:val="52"/>
        </w:numPr>
        <w:rPr>
          <w:rFonts w:ascii="Arial" w:hAnsi="Arial" w:cs="Arial"/>
          <w:lang w:val="en-GB"/>
        </w:rPr>
      </w:pPr>
      <w:r w:rsidRPr="00494EBA">
        <w:rPr>
          <w:rFonts w:ascii="Arial" w:hAnsi="Arial" w:cs="Arial"/>
          <w:lang w:val="en-GB"/>
        </w:rPr>
        <w:t>All concerns were resolved.</w:t>
      </w:r>
    </w:p>
    <w:p w14:paraId="705FE5DA" w14:textId="77777777" w:rsidR="002D60AD" w:rsidRPr="00494EBA" w:rsidRDefault="002D60AD" w:rsidP="002D60AD">
      <w:pPr>
        <w:pStyle w:val="ListParagraph"/>
        <w:numPr>
          <w:ilvl w:val="1"/>
          <w:numId w:val="52"/>
        </w:numPr>
        <w:rPr>
          <w:rFonts w:ascii="Arial" w:hAnsi="Arial" w:cs="Arial"/>
          <w:lang w:val="en-GB"/>
        </w:rPr>
      </w:pPr>
      <w:r w:rsidRPr="00494EBA">
        <w:rPr>
          <w:rFonts w:ascii="Arial" w:hAnsi="Arial" w:cs="Arial"/>
          <w:lang w:val="en-GB"/>
        </w:rPr>
        <w:t>Most concerns were resolved.</w:t>
      </w:r>
    </w:p>
    <w:p w14:paraId="2A01CA7E" w14:textId="77777777" w:rsidR="002D60AD" w:rsidRPr="00494EBA" w:rsidRDefault="002D60AD" w:rsidP="002D60AD">
      <w:pPr>
        <w:pStyle w:val="ListParagraph"/>
        <w:numPr>
          <w:ilvl w:val="1"/>
          <w:numId w:val="52"/>
        </w:numPr>
        <w:rPr>
          <w:rFonts w:ascii="Arial" w:hAnsi="Arial" w:cs="Arial"/>
          <w:lang w:val="en-GB"/>
        </w:rPr>
      </w:pPr>
      <w:r w:rsidRPr="00494EBA">
        <w:rPr>
          <w:rFonts w:ascii="Arial" w:hAnsi="Arial" w:cs="Arial"/>
          <w:lang w:val="en-GB"/>
        </w:rPr>
        <w:t>Some concerns were resolved.</w:t>
      </w:r>
    </w:p>
    <w:p w14:paraId="21C205A3" w14:textId="77777777" w:rsidR="002D60AD" w:rsidRPr="00494EBA" w:rsidRDefault="002D60AD" w:rsidP="002D60AD">
      <w:pPr>
        <w:pStyle w:val="ListParagraph"/>
        <w:numPr>
          <w:ilvl w:val="1"/>
          <w:numId w:val="52"/>
        </w:numPr>
        <w:rPr>
          <w:rFonts w:ascii="Arial" w:hAnsi="Arial" w:cs="Arial"/>
          <w:lang w:val="en-GB"/>
        </w:rPr>
      </w:pPr>
      <w:r w:rsidRPr="00494EBA">
        <w:rPr>
          <w:rFonts w:ascii="Arial" w:hAnsi="Arial" w:cs="Arial"/>
          <w:lang w:val="en-GB"/>
        </w:rPr>
        <w:t>Most concerns were not resolved.</w:t>
      </w:r>
    </w:p>
    <w:p w14:paraId="2B5F0B18" w14:textId="77777777" w:rsidR="002D60AD" w:rsidRPr="00494EBA" w:rsidRDefault="002D60AD" w:rsidP="002D60AD">
      <w:pPr>
        <w:pStyle w:val="ListParagraph"/>
        <w:numPr>
          <w:ilvl w:val="1"/>
          <w:numId w:val="52"/>
        </w:numPr>
        <w:rPr>
          <w:rFonts w:ascii="Arial" w:hAnsi="Arial" w:cs="Arial"/>
          <w:lang w:val="en-GB"/>
        </w:rPr>
      </w:pPr>
      <w:r w:rsidRPr="00494EBA">
        <w:rPr>
          <w:rFonts w:ascii="Arial" w:hAnsi="Arial" w:cs="Arial"/>
          <w:lang w:val="en-GB"/>
        </w:rPr>
        <w:t>There is no such requirement or expectation in YOUR JURISDICTION.</w:t>
      </w:r>
    </w:p>
    <w:p w14:paraId="78395921" w14:textId="77777777" w:rsidR="002D60AD" w:rsidRPr="00494EBA" w:rsidRDefault="002D60AD" w:rsidP="002D60AD">
      <w:pPr>
        <w:pStyle w:val="ListParagraph"/>
        <w:numPr>
          <w:ilvl w:val="1"/>
          <w:numId w:val="52"/>
        </w:numPr>
        <w:rPr>
          <w:rFonts w:ascii="Arial" w:hAnsi="Arial" w:cs="Arial"/>
          <w:lang w:val="en-GB"/>
        </w:rPr>
      </w:pPr>
      <w:r w:rsidRPr="00494EBA">
        <w:rPr>
          <w:rFonts w:ascii="Arial" w:hAnsi="Arial" w:cs="Arial"/>
          <w:lang w:val="en-GB"/>
        </w:rPr>
        <w:t>This question is not applicable, because no such concerns arose during the last three years.</w:t>
      </w:r>
    </w:p>
    <w:p w14:paraId="4C919CDB" w14:textId="77777777" w:rsidR="002D60AD" w:rsidRPr="00494EBA" w:rsidRDefault="002D60AD" w:rsidP="002D60AD">
      <w:pPr>
        <w:rPr>
          <w:rFonts w:cs="Arial"/>
          <w:lang w:val="en-US"/>
        </w:rPr>
      </w:pPr>
    </w:p>
    <w:p w14:paraId="093B6A35" w14:textId="5DA3398B" w:rsidR="002D60AD" w:rsidRPr="00494EBA" w:rsidRDefault="002D60AD" w:rsidP="002D60AD">
      <w:pPr>
        <w:rPr>
          <w:rFonts w:cs="Arial"/>
          <w:b/>
          <w:lang w:val="en-GB"/>
        </w:rPr>
      </w:pPr>
      <w:r w:rsidRPr="00494EBA">
        <w:rPr>
          <w:rFonts w:cs="Arial"/>
          <w:b/>
          <w:lang w:val="en-GB"/>
        </w:rPr>
        <w:t>8.8</w:t>
      </w:r>
      <w:r w:rsidRPr="00494EBA">
        <w:rPr>
          <w:rFonts w:cs="Arial"/>
          <w:b/>
          <w:lang w:val="en-GB"/>
        </w:rPr>
        <w:tab/>
        <w:t>The supervisor requires the insurer to retain at least the same degree of oversight of, and accountability for, any outsourced material activity or function (such as a control function) as applies to non-outsourced activities or functions.</w:t>
      </w:r>
    </w:p>
    <w:p w14:paraId="59E36DD3" w14:textId="77777777" w:rsidR="002D60AD" w:rsidRPr="00494EBA" w:rsidRDefault="002D60AD" w:rsidP="002D60AD">
      <w:pPr>
        <w:rPr>
          <w:rFonts w:cs="Arial"/>
          <w:b/>
          <w:lang w:val="en-GB"/>
        </w:rPr>
      </w:pPr>
    </w:p>
    <w:p w14:paraId="47663544"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is the requirement that an insurer will retain at least the same degree of oversight of, and accountability for, any outsourced material activity or function (such as a control function) as applies to non-outsourced activities or functions implemented in YOUR JURISDICTION?</w:t>
      </w:r>
    </w:p>
    <w:p w14:paraId="37164C84" w14:textId="77777777" w:rsidR="002D60AD" w:rsidRPr="00494EBA" w:rsidRDefault="002D60AD" w:rsidP="002D60AD">
      <w:pPr>
        <w:pStyle w:val="ListParagraph"/>
        <w:numPr>
          <w:ilvl w:val="1"/>
          <w:numId w:val="34"/>
        </w:numPr>
        <w:rPr>
          <w:rFonts w:ascii="Arial" w:hAnsi="Arial" w:cs="Arial"/>
          <w:lang w:val="en-GB"/>
        </w:rPr>
      </w:pPr>
      <w:r w:rsidRPr="00494EBA">
        <w:rPr>
          <w:rFonts w:ascii="Arial" w:hAnsi="Arial" w:cs="Arial"/>
          <w:lang w:val="en-GB"/>
        </w:rPr>
        <w:lastRenderedPageBreak/>
        <w:t>This is required under legislation.</w:t>
      </w:r>
    </w:p>
    <w:p w14:paraId="6D82437C" w14:textId="77777777" w:rsidR="002D60AD" w:rsidRPr="00494EBA" w:rsidRDefault="002D60AD" w:rsidP="002D60AD">
      <w:pPr>
        <w:pStyle w:val="ListParagraph"/>
        <w:numPr>
          <w:ilvl w:val="1"/>
          <w:numId w:val="34"/>
        </w:numPr>
        <w:rPr>
          <w:rFonts w:ascii="Arial" w:hAnsi="Arial" w:cs="Arial"/>
          <w:lang w:val="en-GB"/>
        </w:rPr>
      </w:pPr>
      <w:r w:rsidRPr="00494EBA">
        <w:rPr>
          <w:rFonts w:ascii="Arial" w:hAnsi="Arial" w:cs="Arial"/>
          <w:lang w:val="en-GB"/>
        </w:rPr>
        <w:t>This is required under legislation and is further elaborated through published supervisory guidelines.</w:t>
      </w:r>
    </w:p>
    <w:p w14:paraId="3963DC97" w14:textId="77777777" w:rsidR="002D60AD" w:rsidRPr="00494EBA" w:rsidRDefault="002D60AD" w:rsidP="002D60AD">
      <w:pPr>
        <w:pStyle w:val="ListParagraph"/>
        <w:numPr>
          <w:ilvl w:val="1"/>
          <w:numId w:val="34"/>
        </w:numPr>
        <w:rPr>
          <w:rFonts w:ascii="Arial" w:hAnsi="Arial" w:cs="Arial"/>
          <w:lang w:val="en-GB"/>
        </w:rPr>
      </w:pPr>
      <w:r w:rsidRPr="00494EBA">
        <w:rPr>
          <w:rFonts w:ascii="Arial" w:hAnsi="Arial" w:cs="Arial"/>
          <w:lang w:val="en-GB"/>
        </w:rPr>
        <w:t>This is not required under legislation, but the expectation is communicated through published supervisory guidelines.</w:t>
      </w:r>
    </w:p>
    <w:p w14:paraId="4712601A" w14:textId="77777777" w:rsidR="002D60AD" w:rsidRPr="00494EBA" w:rsidRDefault="002D60AD" w:rsidP="002D60AD">
      <w:pPr>
        <w:pStyle w:val="ListParagraph"/>
        <w:numPr>
          <w:ilvl w:val="1"/>
          <w:numId w:val="34"/>
        </w:numPr>
        <w:rPr>
          <w:rFonts w:ascii="Arial" w:hAnsi="Arial" w:cs="Arial"/>
          <w:lang w:val="en-GB"/>
        </w:rPr>
      </w:pPr>
      <w:r w:rsidRPr="00494EBA">
        <w:rPr>
          <w:rFonts w:ascii="Arial" w:hAnsi="Arial" w:cs="Arial"/>
          <w:lang w:val="en-GB"/>
        </w:rPr>
        <w:t>This expectation is not required under legislation or published supervisory guidelines, but YOUR AUTHORITY advises insurers when its expectation is not being met.</w:t>
      </w:r>
    </w:p>
    <w:p w14:paraId="26FD97B8" w14:textId="77777777" w:rsidR="002D60AD" w:rsidRPr="00494EBA" w:rsidRDefault="002D60AD" w:rsidP="002D60AD">
      <w:pPr>
        <w:pStyle w:val="ListParagraph"/>
        <w:numPr>
          <w:ilvl w:val="1"/>
          <w:numId w:val="34"/>
        </w:numPr>
        <w:rPr>
          <w:rFonts w:ascii="Arial" w:hAnsi="Arial" w:cs="Arial"/>
          <w:lang w:val="en-GB"/>
        </w:rPr>
      </w:pPr>
      <w:r w:rsidRPr="00494EBA">
        <w:rPr>
          <w:rFonts w:ascii="Arial" w:hAnsi="Arial" w:cs="Arial"/>
          <w:lang w:val="en-GB"/>
        </w:rPr>
        <w:t>There is no such requirement or expectation in YOUR JURISDICTION.</w:t>
      </w:r>
    </w:p>
    <w:p w14:paraId="69B23240" w14:textId="77777777" w:rsidR="002D60AD" w:rsidRPr="00494EBA" w:rsidRDefault="002D60AD" w:rsidP="002D60AD">
      <w:pPr>
        <w:pStyle w:val="ListParagraph"/>
        <w:numPr>
          <w:ilvl w:val="1"/>
          <w:numId w:val="34"/>
        </w:numPr>
        <w:rPr>
          <w:rFonts w:ascii="Arial" w:hAnsi="Arial" w:cs="Arial"/>
          <w:lang w:val="en-GB"/>
        </w:rPr>
      </w:pPr>
      <w:r w:rsidRPr="00494EBA">
        <w:rPr>
          <w:rFonts w:ascii="Arial" w:hAnsi="Arial" w:cs="Arial"/>
          <w:lang w:val="en-GB"/>
        </w:rPr>
        <w:t>This question is not applicable, because insurers are prohibited from outsourcing any material activity or function.</w:t>
      </w:r>
    </w:p>
    <w:p w14:paraId="0C82DC71" w14:textId="77777777" w:rsidR="002D60AD" w:rsidRPr="00494EBA" w:rsidRDefault="002D60AD" w:rsidP="002D60AD">
      <w:pPr>
        <w:rPr>
          <w:rFonts w:cs="Arial"/>
          <w:lang w:val="en-US"/>
        </w:rPr>
      </w:pPr>
    </w:p>
    <w:p w14:paraId="134F96FF"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How does YOUR AUTHORITY assess the effectiveness of an insurer in maintaining oversight of, and accountability for, any outsourced material activities or functions?</w:t>
      </w:r>
    </w:p>
    <w:p w14:paraId="6F607419" w14:textId="77777777" w:rsidR="002D60AD" w:rsidRPr="00494EBA" w:rsidRDefault="002D60AD" w:rsidP="002D60AD">
      <w:pPr>
        <w:pStyle w:val="ListParagraph"/>
        <w:numPr>
          <w:ilvl w:val="1"/>
          <w:numId w:val="33"/>
        </w:numPr>
        <w:rPr>
          <w:rFonts w:ascii="Arial" w:hAnsi="Arial" w:cs="Arial"/>
          <w:lang w:val="en-GB"/>
        </w:rPr>
      </w:pPr>
      <w:r w:rsidRPr="00494EBA">
        <w:rPr>
          <w:rFonts w:ascii="Arial" w:hAnsi="Arial" w:cs="Arial"/>
          <w:lang w:val="en-GB"/>
        </w:rPr>
        <w:t>Effectiveness is regularly assessed across all insurers.</w:t>
      </w:r>
    </w:p>
    <w:p w14:paraId="6252DD83" w14:textId="13459E2A" w:rsidR="002D60AD" w:rsidRPr="00494EBA" w:rsidRDefault="002D60AD" w:rsidP="002D60AD">
      <w:pPr>
        <w:pStyle w:val="ListParagraph"/>
        <w:numPr>
          <w:ilvl w:val="1"/>
          <w:numId w:val="33"/>
        </w:numPr>
        <w:rPr>
          <w:rFonts w:ascii="Arial" w:hAnsi="Arial" w:cs="Arial"/>
          <w:lang w:val="en-GB"/>
        </w:rPr>
      </w:pPr>
      <w:r w:rsidRPr="00494EBA">
        <w:rPr>
          <w:rFonts w:ascii="Arial" w:hAnsi="Arial" w:cs="Arial"/>
          <w:lang w:val="en-GB"/>
        </w:rPr>
        <w:t>Effectiveness is occasionally assessed across all insurers even when there are no supervisory concerns.</w:t>
      </w:r>
    </w:p>
    <w:p w14:paraId="2008E34D" w14:textId="77777777" w:rsidR="002D60AD" w:rsidRPr="00494EBA" w:rsidRDefault="002D60AD" w:rsidP="002D60AD">
      <w:pPr>
        <w:pStyle w:val="ListParagraph"/>
        <w:numPr>
          <w:ilvl w:val="1"/>
          <w:numId w:val="33"/>
        </w:numPr>
        <w:rPr>
          <w:rFonts w:ascii="Arial" w:hAnsi="Arial" w:cs="Arial"/>
          <w:lang w:val="en-GB"/>
        </w:rPr>
      </w:pPr>
      <w:r w:rsidRPr="00494EBA">
        <w:rPr>
          <w:rFonts w:ascii="Arial" w:hAnsi="Arial" w:cs="Arial"/>
          <w:lang w:val="en-GB"/>
        </w:rPr>
        <w:t>Effectiveness is assessed only in cases of actual or potential supervisory concerns.</w:t>
      </w:r>
    </w:p>
    <w:p w14:paraId="1004CC5B" w14:textId="77777777" w:rsidR="002D60AD" w:rsidRPr="00494EBA" w:rsidRDefault="002D60AD" w:rsidP="002D60AD">
      <w:pPr>
        <w:pStyle w:val="ListParagraph"/>
        <w:numPr>
          <w:ilvl w:val="1"/>
          <w:numId w:val="33"/>
        </w:numPr>
        <w:rPr>
          <w:rFonts w:ascii="Arial" w:hAnsi="Arial" w:cs="Arial"/>
          <w:lang w:val="en-GB"/>
        </w:rPr>
      </w:pPr>
      <w:r w:rsidRPr="00494EBA">
        <w:rPr>
          <w:rFonts w:ascii="Arial" w:hAnsi="Arial" w:cs="Arial"/>
          <w:lang w:val="en-GB"/>
        </w:rPr>
        <w:t>Effectiveness is seldom assessed, even in cases of actual supervisory concerns.</w:t>
      </w:r>
    </w:p>
    <w:p w14:paraId="23206832" w14:textId="77777777" w:rsidR="002D60AD" w:rsidRPr="00494EBA" w:rsidRDefault="002D60AD" w:rsidP="002D60AD">
      <w:pPr>
        <w:pStyle w:val="ListParagraph"/>
        <w:numPr>
          <w:ilvl w:val="1"/>
          <w:numId w:val="33"/>
        </w:numPr>
        <w:rPr>
          <w:rFonts w:ascii="Arial" w:hAnsi="Arial" w:cs="Arial"/>
          <w:lang w:val="en-GB"/>
        </w:rPr>
      </w:pPr>
      <w:r w:rsidRPr="00494EBA">
        <w:rPr>
          <w:rFonts w:ascii="Arial" w:hAnsi="Arial" w:cs="Arial"/>
          <w:lang w:val="en-GB"/>
        </w:rPr>
        <w:t>There is no such requirement or expectation in YOUR JURISDICTION.</w:t>
      </w:r>
    </w:p>
    <w:p w14:paraId="4B0DD22E" w14:textId="77777777" w:rsidR="002D60AD" w:rsidRPr="00494EBA" w:rsidRDefault="002D60AD" w:rsidP="002D60AD">
      <w:pPr>
        <w:rPr>
          <w:rFonts w:cs="Arial"/>
          <w:lang w:val="en-US"/>
        </w:rPr>
      </w:pPr>
    </w:p>
    <w:p w14:paraId="6C450C25"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During the last three years, has YOUR AUTHORITY taken appropriate action to resolve supervisory concerns regarding the effectiveness of an insurer in maintaining oversight of, and accountability for, any outsourced material activities or functions?</w:t>
      </w:r>
    </w:p>
    <w:p w14:paraId="2FEFD4B0" w14:textId="77777777" w:rsidR="002D60AD" w:rsidRPr="00494EBA" w:rsidRDefault="002D60AD" w:rsidP="002D60AD">
      <w:pPr>
        <w:pStyle w:val="ListParagraph"/>
        <w:numPr>
          <w:ilvl w:val="1"/>
          <w:numId w:val="32"/>
        </w:numPr>
        <w:rPr>
          <w:rFonts w:ascii="Arial" w:hAnsi="Arial" w:cs="Arial"/>
          <w:lang w:val="en-GB"/>
        </w:rPr>
      </w:pPr>
      <w:r w:rsidRPr="00494EBA">
        <w:rPr>
          <w:rFonts w:ascii="Arial" w:hAnsi="Arial" w:cs="Arial"/>
          <w:lang w:val="en-GB"/>
        </w:rPr>
        <w:t xml:space="preserve">Yes, YOUR AUTHORITY has taken appropriate action. </w:t>
      </w:r>
    </w:p>
    <w:p w14:paraId="1EBF377C" w14:textId="70D16854" w:rsidR="002D60AD" w:rsidRPr="00494EBA" w:rsidRDefault="002D60AD" w:rsidP="00494EBA">
      <w:pPr>
        <w:pStyle w:val="ListParagraph"/>
        <w:numPr>
          <w:ilvl w:val="1"/>
          <w:numId w:val="32"/>
        </w:numPr>
        <w:rPr>
          <w:rFonts w:ascii="Arial" w:hAnsi="Arial" w:cs="Arial"/>
          <w:lang w:val="en-GB"/>
        </w:rPr>
      </w:pPr>
      <w:r w:rsidRPr="00494EBA">
        <w:rPr>
          <w:rFonts w:ascii="Arial" w:hAnsi="Arial" w:cs="Arial"/>
          <w:lang w:val="en-GB"/>
        </w:rPr>
        <w:t>No.</w:t>
      </w:r>
    </w:p>
    <w:p w14:paraId="28C057D4" w14:textId="77777777" w:rsidR="002D60AD" w:rsidRPr="00494EBA" w:rsidRDefault="002D60AD" w:rsidP="00494EBA">
      <w:pPr>
        <w:pStyle w:val="ListParagraph"/>
        <w:numPr>
          <w:ilvl w:val="1"/>
          <w:numId w:val="32"/>
        </w:numPr>
        <w:rPr>
          <w:rFonts w:ascii="Arial" w:hAnsi="Arial" w:cs="Arial"/>
          <w:lang w:val="en-GB"/>
        </w:rPr>
      </w:pPr>
      <w:r w:rsidRPr="00494EBA">
        <w:rPr>
          <w:rFonts w:ascii="Arial" w:hAnsi="Arial" w:cs="Arial"/>
          <w:lang w:val="en-GB"/>
        </w:rPr>
        <w:t>This question is not applicable, because no such concerns arose during the last three years.</w:t>
      </w:r>
    </w:p>
    <w:p w14:paraId="087E627D" w14:textId="77777777" w:rsidR="002D60AD" w:rsidRPr="00494EBA" w:rsidRDefault="002D60AD" w:rsidP="002D60AD">
      <w:pPr>
        <w:rPr>
          <w:rFonts w:cs="Arial"/>
          <w:lang w:val="en-GB"/>
        </w:rPr>
      </w:pPr>
    </w:p>
    <w:p w14:paraId="73951BFD" w14:textId="77777777" w:rsidR="002D60AD" w:rsidRPr="00494EBA" w:rsidRDefault="002D60AD" w:rsidP="002D60AD">
      <w:pPr>
        <w:pStyle w:val="ListParagraph"/>
        <w:numPr>
          <w:ilvl w:val="0"/>
          <w:numId w:val="1"/>
        </w:numPr>
        <w:rPr>
          <w:rFonts w:ascii="Arial" w:hAnsi="Arial" w:cs="Arial"/>
          <w:lang w:val="en-GB"/>
        </w:rPr>
      </w:pPr>
      <w:r w:rsidRPr="00494EBA">
        <w:rPr>
          <w:rFonts w:ascii="Arial" w:hAnsi="Arial" w:cs="Arial"/>
          <w:lang w:val="en-GB"/>
        </w:rPr>
        <w:t>During the last three years, to what extent has YOUR AUTHORITY taken appropriate action to resolve supervisory concerns regarding the effectiveness of an insurer in maintaining oversight of, and accountability for, any outsourced material activities or functions?</w:t>
      </w:r>
    </w:p>
    <w:p w14:paraId="3A5FBD29" w14:textId="77777777" w:rsidR="002D60AD" w:rsidRPr="00494EBA" w:rsidRDefault="002D60AD" w:rsidP="002D60AD">
      <w:pPr>
        <w:pStyle w:val="ListParagraph"/>
        <w:numPr>
          <w:ilvl w:val="1"/>
          <w:numId w:val="50"/>
        </w:numPr>
        <w:rPr>
          <w:rFonts w:ascii="Arial" w:hAnsi="Arial" w:cs="Arial"/>
          <w:lang w:val="en-GB"/>
        </w:rPr>
      </w:pPr>
      <w:r w:rsidRPr="00494EBA">
        <w:rPr>
          <w:rFonts w:ascii="Arial" w:hAnsi="Arial" w:cs="Arial"/>
          <w:lang w:val="en-GB"/>
        </w:rPr>
        <w:t>All concerns were resolved.</w:t>
      </w:r>
    </w:p>
    <w:p w14:paraId="05E8984D" w14:textId="77777777" w:rsidR="002D60AD" w:rsidRPr="00494EBA" w:rsidRDefault="002D60AD" w:rsidP="002D60AD">
      <w:pPr>
        <w:pStyle w:val="ListParagraph"/>
        <w:numPr>
          <w:ilvl w:val="1"/>
          <w:numId w:val="50"/>
        </w:numPr>
        <w:rPr>
          <w:rFonts w:ascii="Arial" w:hAnsi="Arial" w:cs="Arial"/>
          <w:lang w:val="en-GB"/>
        </w:rPr>
      </w:pPr>
      <w:r w:rsidRPr="00494EBA">
        <w:rPr>
          <w:rFonts w:ascii="Arial" w:hAnsi="Arial" w:cs="Arial"/>
          <w:lang w:val="en-GB"/>
        </w:rPr>
        <w:t>Most concerns were resolved.</w:t>
      </w:r>
    </w:p>
    <w:p w14:paraId="4727839C" w14:textId="77777777" w:rsidR="002D60AD" w:rsidRPr="00494EBA" w:rsidRDefault="002D60AD" w:rsidP="002D60AD">
      <w:pPr>
        <w:pStyle w:val="ListParagraph"/>
        <w:numPr>
          <w:ilvl w:val="1"/>
          <w:numId w:val="50"/>
        </w:numPr>
        <w:rPr>
          <w:rFonts w:ascii="Arial" w:hAnsi="Arial" w:cs="Arial"/>
          <w:lang w:val="en-GB"/>
        </w:rPr>
      </w:pPr>
      <w:r w:rsidRPr="00494EBA">
        <w:rPr>
          <w:rFonts w:ascii="Arial" w:hAnsi="Arial" w:cs="Arial"/>
          <w:lang w:val="en-GB"/>
        </w:rPr>
        <w:t>Some concerns were resolved.</w:t>
      </w:r>
    </w:p>
    <w:p w14:paraId="51F0D601" w14:textId="77777777" w:rsidR="002D60AD" w:rsidRPr="00494EBA" w:rsidRDefault="002D60AD" w:rsidP="002D60AD">
      <w:pPr>
        <w:pStyle w:val="ListParagraph"/>
        <w:numPr>
          <w:ilvl w:val="1"/>
          <w:numId w:val="50"/>
        </w:numPr>
        <w:rPr>
          <w:rFonts w:ascii="Arial" w:hAnsi="Arial" w:cs="Arial"/>
          <w:lang w:val="en-GB"/>
        </w:rPr>
      </w:pPr>
      <w:r w:rsidRPr="00494EBA">
        <w:rPr>
          <w:rFonts w:ascii="Arial" w:hAnsi="Arial" w:cs="Arial"/>
          <w:lang w:val="en-GB"/>
        </w:rPr>
        <w:t>Most concerns were not resolved.</w:t>
      </w:r>
    </w:p>
    <w:p w14:paraId="1F4ED881" w14:textId="77777777" w:rsidR="002D60AD" w:rsidRPr="00494EBA" w:rsidRDefault="002D60AD" w:rsidP="002D60AD">
      <w:pPr>
        <w:pStyle w:val="ListParagraph"/>
        <w:numPr>
          <w:ilvl w:val="1"/>
          <w:numId w:val="50"/>
        </w:numPr>
        <w:rPr>
          <w:rFonts w:ascii="Arial" w:hAnsi="Arial" w:cs="Arial"/>
          <w:lang w:val="en-GB"/>
        </w:rPr>
      </w:pPr>
      <w:r w:rsidRPr="00494EBA">
        <w:rPr>
          <w:rFonts w:ascii="Arial" w:hAnsi="Arial" w:cs="Arial"/>
          <w:lang w:val="en-GB"/>
        </w:rPr>
        <w:t>There is no such requirement or expectation in YOUR JURISDICTION.</w:t>
      </w:r>
    </w:p>
    <w:p w14:paraId="2ED4952C" w14:textId="77777777" w:rsidR="002D60AD" w:rsidRPr="00494EBA" w:rsidRDefault="002D60AD" w:rsidP="002D60AD">
      <w:pPr>
        <w:pStyle w:val="ListParagraph"/>
        <w:numPr>
          <w:ilvl w:val="1"/>
          <w:numId w:val="50"/>
        </w:numPr>
        <w:rPr>
          <w:rFonts w:ascii="Arial" w:hAnsi="Arial" w:cs="Arial"/>
          <w:lang w:val="en-GB"/>
        </w:rPr>
      </w:pPr>
      <w:r w:rsidRPr="00494EBA">
        <w:rPr>
          <w:rFonts w:ascii="Arial" w:hAnsi="Arial" w:cs="Arial"/>
          <w:lang w:val="en-GB"/>
        </w:rPr>
        <w:t>This question is not applicable, because no such concerns arose during the last three years.</w:t>
      </w:r>
    </w:p>
    <w:p w14:paraId="522D003F" w14:textId="77777777" w:rsidR="002D60AD" w:rsidRPr="00494EBA" w:rsidRDefault="002D60AD" w:rsidP="002D60AD">
      <w:pPr>
        <w:rPr>
          <w:rFonts w:cs="Arial"/>
          <w:lang w:val="en-US"/>
        </w:rPr>
      </w:pPr>
    </w:p>
    <w:p w14:paraId="45807B14" w14:textId="77777777" w:rsidR="00494EBA" w:rsidRDefault="00494EBA" w:rsidP="00396C15">
      <w:pPr>
        <w:rPr>
          <w:rFonts w:cs="Arial"/>
          <w:i/>
          <w:lang w:val="en-US"/>
        </w:rPr>
      </w:pPr>
    </w:p>
    <w:p w14:paraId="5743DAA6" w14:textId="3EEDD7E6" w:rsidR="00396C15" w:rsidRPr="00494EBA" w:rsidRDefault="00396C15" w:rsidP="00396C15">
      <w:pPr>
        <w:rPr>
          <w:rFonts w:cs="Arial"/>
          <w:lang w:val="en-GB"/>
        </w:rPr>
      </w:pPr>
      <w:r w:rsidRPr="00494EBA">
        <w:rPr>
          <w:rFonts w:cs="Arial"/>
          <w:i/>
          <w:lang w:val="en-US"/>
        </w:rPr>
        <w:t xml:space="preserve">Material provided by the International Association of Insurance Supervisors (IAIS) is reproduced with the kind permission of the IAIS. © International Association of Insurance Supervisors. All rights reserved. Reproduction or translation of this material in unaltered form is </w:t>
      </w:r>
      <w:proofErr w:type="spellStart"/>
      <w:r w:rsidRPr="00494EBA">
        <w:rPr>
          <w:rFonts w:cs="Arial"/>
          <w:i/>
          <w:lang w:val="en-US"/>
        </w:rPr>
        <w:t>authorised</w:t>
      </w:r>
      <w:proofErr w:type="spellEnd"/>
      <w:r w:rsidRPr="00494EBA">
        <w:rPr>
          <w:rFonts w:cs="Arial"/>
          <w:i/>
          <w:lang w:val="en-US"/>
        </w:rPr>
        <w:t xml:space="preserve"> provided that: it is not used for private or commercial gain, the IAIS is cited as the source </w:t>
      </w:r>
      <w:proofErr w:type="gramStart"/>
      <w:r w:rsidRPr="00494EBA">
        <w:rPr>
          <w:rFonts w:cs="Arial"/>
          <w:i/>
          <w:lang w:val="en-US"/>
        </w:rPr>
        <w:t>and  the</w:t>
      </w:r>
      <w:proofErr w:type="gramEnd"/>
      <w:r w:rsidRPr="00494EBA">
        <w:rPr>
          <w:rFonts w:cs="Arial"/>
          <w:i/>
          <w:lang w:val="en-US"/>
        </w:rPr>
        <w:t xml:space="preserve"> copyright holder and any translation into another language than English </w:t>
      </w:r>
      <w:r w:rsidRPr="00494EBA">
        <w:rPr>
          <w:rFonts w:cs="Arial"/>
          <w:i/>
          <w:lang w:val="en-US"/>
        </w:rPr>
        <w:lastRenderedPageBreak/>
        <w:t>(the official language for IAIS documents) contains a prominent disclaimer that it is not an official IAIS translation.</w:t>
      </w:r>
    </w:p>
    <w:sectPr w:rsidR="00396C15" w:rsidRPr="00494EBA"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E105" w14:textId="77777777" w:rsidR="00FD50DB" w:rsidRDefault="00FD50DB" w:rsidP="00E0714A">
      <w:r>
        <w:separator/>
      </w:r>
    </w:p>
  </w:endnote>
  <w:endnote w:type="continuationSeparator" w:id="0">
    <w:p w14:paraId="25EECB98" w14:textId="77777777" w:rsidR="00FD50DB" w:rsidRDefault="00FD50DB"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706371"/>
      <w:docPartObj>
        <w:docPartGallery w:val="Page Numbers (Bottom of Page)"/>
        <w:docPartUnique/>
      </w:docPartObj>
    </w:sdtPr>
    <w:sdtContent>
      <w:p w14:paraId="2BF57B05" w14:textId="291B5200" w:rsidR="0055265D" w:rsidRDefault="0055265D">
        <w:pPr>
          <w:pStyle w:val="Footer"/>
          <w:jc w:val="right"/>
        </w:pPr>
        <w:r>
          <w:fldChar w:fldCharType="begin"/>
        </w:r>
        <w:r>
          <w:instrText>PAGE   \* MERGEFORMAT</w:instrText>
        </w:r>
        <w:r>
          <w:fldChar w:fldCharType="separate"/>
        </w:r>
        <w:r w:rsidR="00494EBA">
          <w:rPr>
            <w:noProof/>
          </w:rPr>
          <w:t>11</w:t>
        </w:r>
        <w:r>
          <w:fldChar w:fldCharType="end"/>
        </w:r>
      </w:p>
    </w:sdtContent>
  </w:sdt>
  <w:p w14:paraId="037D26A4" w14:textId="77777777" w:rsidR="0055265D" w:rsidRDefault="00552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B2CD" w14:textId="77777777" w:rsidR="00FD50DB" w:rsidRDefault="00FD50DB" w:rsidP="00E0714A">
      <w:r>
        <w:separator/>
      </w:r>
    </w:p>
  </w:footnote>
  <w:footnote w:type="continuationSeparator" w:id="0">
    <w:p w14:paraId="1C257458" w14:textId="77777777" w:rsidR="00FD50DB" w:rsidRDefault="00FD50DB"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051A792" w14:textId="77777777" w:rsidTr="000D6C89">
      <w:tc>
        <w:tcPr>
          <w:tcW w:w="3497" w:type="pct"/>
        </w:tcPr>
        <w:p w14:paraId="77DFB3EA"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C06149D" w14:textId="7777777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07967265"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7B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6B4065"/>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4C745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A30F4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89350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D21CE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92726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A5052"/>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8F646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F1692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A852BF"/>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AD3F4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AF52F1"/>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F47FC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2F7021"/>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E7354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1C6CA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766B0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5B21C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636EF5"/>
    <w:multiLevelType w:val="multilevel"/>
    <w:tmpl w:val="18C0E7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62353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88700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E72E4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DA261C"/>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DE1AD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6D1C5E"/>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53423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A325A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483B6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0910C1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6663CAF"/>
    <w:multiLevelType w:val="multilevel"/>
    <w:tmpl w:val="34120796"/>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A965A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933E9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DD6F6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5A2A2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38306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7C10E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F26086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2D24C1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2DC691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5C61A8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5CA308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6C6761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85E300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95C321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F5B490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6904CFF"/>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7107C9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B54290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BCC0FD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C1E5A6E"/>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EB6720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F2A426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8639713">
    <w:abstractNumId w:val="30"/>
  </w:num>
  <w:num w:numId="2" w16cid:durableId="1192494200">
    <w:abstractNumId w:val="49"/>
  </w:num>
  <w:num w:numId="3" w16cid:durableId="473982736">
    <w:abstractNumId w:val="20"/>
  </w:num>
  <w:num w:numId="4" w16cid:durableId="1471751756">
    <w:abstractNumId w:val="8"/>
  </w:num>
  <w:num w:numId="5" w16cid:durableId="44303798">
    <w:abstractNumId w:val="29"/>
  </w:num>
  <w:num w:numId="6" w16cid:durableId="77406506">
    <w:abstractNumId w:val="41"/>
  </w:num>
  <w:num w:numId="7" w16cid:durableId="1031299689">
    <w:abstractNumId w:val="15"/>
  </w:num>
  <w:num w:numId="8" w16cid:durableId="507477092">
    <w:abstractNumId w:val="1"/>
  </w:num>
  <w:num w:numId="9" w16cid:durableId="1636830929">
    <w:abstractNumId w:val="6"/>
  </w:num>
  <w:num w:numId="10" w16cid:durableId="559637474">
    <w:abstractNumId w:val="50"/>
  </w:num>
  <w:num w:numId="11" w16cid:durableId="842235723">
    <w:abstractNumId w:val="47"/>
  </w:num>
  <w:num w:numId="12" w16cid:durableId="1998223662">
    <w:abstractNumId w:val="46"/>
  </w:num>
  <w:num w:numId="13" w16cid:durableId="514464897">
    <w:abstractNumId w:val="17"/>
  </w:num>
  <w:num w:numId="14" w16cid:durableId="1112869250">
    <w:abstractNumId w:val="31"/>
  </w:num>
  <w:num w:numId="15" w16cid:durableId="262539432">
    <w:abstractNumId w:val="10"/>
  </w:num>
  <w:num w:numId="16" w16cid:durableId="1311129421">
    <w:abstractNumId w:val="33"/>
  </w:num>
  <w:num w:numId="17" w16cid:durableId="1862626368">
    <w:abstractNumId w:val="38"/>
  </w:num>
  <w:num w:numId="18" w16cid:durableId="1856572941">
    <w:abstractNumId w:val="27"/>
  </w:num>
  <w:num w:numId="19" w16cid:durableId="477377058">
    <w:abstractNumId w:val="5"/>
  </w:num>
  <w:num w:numId="20" w16cid:durableId="2130657495">
    <w:abstractNumId w:val="28"/>
  </w:num>
  <w:num w:numId="21" w16cid:durableId="1318730198">
    <w:abstractNumId w:val="4"/>
  </w:num>
  <w:num w:numId="22" w16cid:durableId="1821386575">
    <w:abstractNumId w:val="11"/>
  </w:num>
  <w:num w:numId="23" w16cid:durableId="2031102789">
    <w:abstractNumId w:val="35"/>
  </w:num>
  <w:num w:numId="24" w16cid:durableId="143474082">
    <w:abstractNumId w:val="37"/>
  </w:num>
  <w:num w:numId="25" w16cid:durableId="475605513">
    <w:abstractNumId w:val="25"/>
  </w:num>
  <w:num w:numId="26" w16cid:durableId="1055393728">
    <w:abstractNumId w:val="9"/>
  </w:num>
  <w:num w:numId="27" w16cid:durableId="1741059080">
    <w:abstractNumId w:val="42"/>
  </w:num>
  <w:num w:numId="28" w16cid:durableId="490488105">
    <w:abstractNumId w:val="12"/>
  </w:num>
  <w:num w:numId="29" w16cid:durableId="962687248">
    <w:abstractNumId w:val="18"/>
  </w:num>
  <w:num w:numId="30" w16cid:durableId="772016684">
    <w:abstractNumId w:val="48"/>
  </w:num>
  <w:num w:numId="31" w16cid:durableId="1041325746">
    <w:abstractNumId w:val="45"/>
  </w:num>
  <w:num w:numId="32" w16cid:durableId="846402395">
    <w:abstractNumId w:val="21"/>
  </w:num>
  <w:num w:numId="33" w16cid:durableId="626083068">
    <w:abstractNumId w:val="34"/>
  </w:num>
  <w:num w:numId="34" w16cid:durableId="8262099">
    <w:abstractNumId w:val="16"/>
  </w:num>
  <w:num w:numId="35" w16cid:durableId="1307929320">
    <w:abstractNumId w:val="7"/>
  </w:num>
  <w:num w:numId="36" w16cid:durableId="321277644">
    <w:abstractNumId w:val="2"/>
  </w:num>
  <w:num w:numId="37" w16cid:durableId="232202828">
    <w:abstractNumId w:val="23"/>
  </w:num>
  <w:num w:numId="38" w16cid:durableId="198902069">
    <w:abstractNumId w:val="44"/>
  </w:num>
  <w:num w:numId="39" w16cid:durableId="657155741">
    <w:abstractNumId w:val="52"/>
  </w:num>
  <w:num w:numId="40" w16cid:durableId="1301351437">
    <w:abstractNumId w:val="22"/>
  </w:num>
  <w:num w:numId="41" w16cid:durableId="245648515">
    <w:abstractNumId w:val="3"/>
  </w:num>
  <w:num w:numId="42" w16cid:durableId="916017853">
    <w:abstractNumId w:val="26"/>
  </w:num>
  <w:num w:numId="43" w16cid:durableId="856848624">
    <w:abstractNumId w:val="13"/>
  </w:num>
  <w:num w:numId="44" w16cid:durableId="215050398">
    <w:abstractNumId w:val="24"/>
  </w:num>
  <w:num w:numId="45" w16cid:durableId="414202809">
    <w:abstractNumId w:val="43"/>
  </w:num>
  <w:num w:numId="46" w16cid:durableId="1364088720">
    <w:abstractNumId w:val="40"/>
  </w:num>
  <w:num w:numId="47" w16cid:durableId="1018963833">
    <w:abstractNumId w:val="14"/>
  </w:num>
  <w:num w:numId="48" w16cid:durableId="542252301">
    <w:abstractNumId w:val="0"/>
  </w:num>
  <w:num w:numId="49" w16cid:durableId="1985887915">
    <w:abstractNumId w:val="36"/>
  </w:num>
  <w:num w:numId="50" w16cid:durableId="1238245737">
    <w:abstractNumId w:val="39"/>
  </w:num>
  <w:num w:numId="51" w16cid:durableId="59599510">
    <w:abstractNumId w:val="51"/>
  </w:num>
  <w:num w:numId="52" w16cid:durableId="39477144">
    <w:abstractNumId w:val="32"/>
  </w:num>
  <w:num w:numId="53" w16cid:durableId="47318093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96"/>
    <w:rsid w:val="000345DC"/>
    <w:rsid w:val="002D60AD"/>
    <w:rsid w:val="002F5C68"/>
    <w:rsid w:val="00396C15"/>
    <w:rsid w:val="003B306D"/>
    <w:rsid w:val="003E29DA"/>
    <w:rsid w:val="003E5CAF"/>
    <w:rsid w:val="004407FD"/>
    <w:rsid w:val="00494EBA"/>
    <w:rsid w:val="00520DF4"/>
    <w:rsid w:val="0055265D"/>
    <w:rsid w:val="005D4747"/>
    <w:rsid w:val="00676462"/>
    <w:rsid w:val="00681AE3"/>
    <w:rsid w:val="00703906"/>
    <w:rsid w:val="00777255"/>
    <w:rsid w:val="0080748B"/>
    <w:rsid w:val="008237D6"/>
    <w:rsid w:val="00920AB8"/>
    <w:rsid w:val="00E0714A"/>
    <w:rsid w:val="00F13B90"/>
    <w:rsid w:val="00F30AA3"/>
    <w:rsid w:val="00F30C96"/>
    <w:rsid w:val="00F45B01"/>
    <w:rsid w:val="00FC063B"/>
    <w:rsid w:val="00FC30A7"/>
    <w:rsid w:val="00FD50D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DF30B"/>
  <w15:chartTrackingRefBased/>
  <w15:docId w15:val="{8F8926AE-4A72-441E-9593-7D2AE42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9"/>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iPriority w:val="99"/>
    <w:unhideWhenUsed/>
    <w:rsid w:val="00676462"/>
    <w:pPr>
      <w:tabs>
        <w:tab w:val="center" w:pos="4536"/>
        <w:tab w:val="right" w:pos="9072"/>
      </w:tabs>
    </w:pPr>
  </w:style>
  <w:style w:type="character" w:customStyle="1" w:styleId="HeaderChar">
    <w:name w:val="Header Char"/>
    <w:basedOn w:val="DefaultParagraphFont"/>
    <w:link w:val="Header"/>
    <w:uiPriority w:val="99"/>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9"/>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character" w:styleId="Hyperlink">
    <w:name w:val="Hyperlink"/>
    <w:basedOn w:val="DefaultParagraphFont"/>
    <w:uiPriority w:val="99"/>
    <w:unhideWhenUsed/>
    <w:rsid w:val="00F30C96"/>
    <w:rPr>
      <w:color w:val="0563C1" w:themeColor="hyperlink"/>
      <w:u w:val="single"/>
    </w:rPr>
  </w:style>
  <w:style w:type="character" w:styleId="CommentReference">
    <w:name w:val="annotation reference"/>
    <w:basedOn w:val="DefaultParagraphFont"/>
    <w:uiPriority w:val="99"/>
    <w:semiHidden/>
    <w:unhideWhenUsed/>
    <w:rsid w:val="00F30C96"/>
    <w:rPr>
      <w:sz w:val="16"/>
      <w:szCs w:val="16"/>
    </w:rPr>
  </w:style>
  <w:style w:type="paragraph" w:styleId="CommentText">
    <w:name w:val="annotation text"/>
    <w:basedOn w:val="Normal"/>
    <w:link w:val="CommentTextChar"/>
    <w:uiPriority w:val="99"/>
    <w:semiHidden/>
    <w:unhideWhenUsed/>
    <w:rsid w:val="00F30C96"/>
    <w:rPr>
      <w:sz w:val="20"/>
      <w:szCs w:val="20"/>
    </w:rPr>
  </w:style>
  <w:style w:type="character" w:customStyle="1" w:styleId="CommentTextChar">
    <w:name w:val="Comment Text Char"/>
    <w:basedOn w:val="DefaultParagraphFont"/>
    <w:link w:val="CommentText"/>
    <w:uiPriority w:val="99"/>
    <w:semiHidden/>
    <w:rsid w:val="00F30C96"/>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F30C96"/>
    <w:rPr>
      <w:b/>
      <w:bCs/>
    </w:rPr>
  </w:style>
  <w:style w:type="character" w:customStyle="1" w:styleId="CommentSubjectChar">
    <w:name w:val="Comment Subject Char"/>
    <w:basedOn w:val="CommentTextChar"/>
    <w:link w:val="CommentSubject"/>
    <w:uiPriority w:val="99"/>
    <w:semiHidden/>
    <w:rsid w:val="00F30C96"/>
    <w:rPr>
      <w:rFonts w:ascii="Arial" w:hAnsi="Arial"/>
      <w:b/>
      <w:bCs/>
      <w:sz w:val="20"/>
      <w:szCs w:val="20"/>
      <w:lang w:eastAsia="en-US"/>
    </w:rPr>
  </w:style>
  <w:style w:type="paragraph" w:styleId="ListParagraph">
    <w:name w:val="List Paragraph"/>
    <w:basedOn w:val="Normal"/>
    <w:uiPriority w:val="34"/>
    <w:qFormat/>
    <w:rsid w:val="00F30C96"/>
    <w:pPr>
      <w:spacing w:after="200" w:line="276" w:lineRule="auto"/>
      <w:ind w:left="720"/>
      <w:contextualSpacing/>
    </w:pPr>
    <w:rPr>
      <w:rFonts w:asciiTheme="minorHAnsi" w:eastAsia="MS Mincho" w:hAnsiTheme="minorHAnsi"/>
      <w:lang w:val="en-CA"/>
    </w:rPr>
  </w:style>
  <w:style w:type="paragraph" w:styleId="FootnoteText">
    <w:name w:val="footnote text"/>
    <w:basedOn w:val="Normal"/>
    <w:link w:val="FootnoteTextChar"/>
    <w:uiPriority w:val="99"/>
    <w:semiHidden/>
    <w:unhideWhenUsed/>
    <w:rsid w:val="00F30C96"/>
    <w:rPr>
      <w:rFonts w:asciiTheme="minorHAnsi" w:eastAsia="MS Mincho" w:hAnsiTheme="minorHAnsi"/>
      <w:sz w:val="20"/>
      <w:szCs w:val="20"/>
      <w:lang w:val="en-CA"/>
    </w:rPr>
  </w:style>
  <w:style w:type="character" w:customStyle="1" w:styleId="FootnoteTextChar">
    <w:name w:val="Footnote Text Char"/>
    <w:basedOn w:val="DefaultParagraphFont"/>
    <w:link w:val="FootnoteText"/>
    <w:uiPriority w:val="99"/>
    <w:semiHidden/>
    <w:rsid w:val="00F30C96"/>
    <w:rPr>
      <w:rFonts w:eastAsia="MS Mincho"/>
      <w:sz w:val="20"/>
      <w:szCs w:val="20"/>
      <w:lang w:val="en-CA" w:eastAsia="en-US"/>
    </w:rPr>
  </w:style>
  <w:style w:type="character" w:styleId="FootnoteReference">
    <w:name w:val="footnote reference"/>
    <w:basedOn w:val="DefaultParagraphFont"/>
    <w:uiPriority w:val="99"/>
    <w:semiHidden/>
    <w:unhideWhenUsed/>
    <w:rsid w:val="00F30C96"/>
    <w:rPr>
      <w:vertAlign w:val="superscript"/>
    </w:rPr>
  </w:style>
  <w:style w:type="paragraph" w:styleId="TOCHeading">
    <w:name w:val="TOC Heading"/>
    <w:basedOn w:val="Heading1"/>
    <w:next w:val="Normal"/>
    <w:uiPriority w:val="39"/>
    <w:semiHidden/>
    <w:unhideWhenUsed/>
    <w:qFormat/>
    <w:rsid w:val="00FC30A7"/>
    <w:pPr>
      <w:spacing w:line="276" w:lineRule="auto"/>
      <w:outlineLvl w:val="9"/>
    </w:pPr>
    <w:rPr>
      <w:rFonts w:asciiTheme="majorHAnsi" w:hAnsiTheme="majorHAnsi"/>
      <w:color w:val="2E74B5" w:themeColor="accent1" w:themeShade="BF"/>
      <w:lang w:val="en-US" w:eastAsia="ja-JP"/>
    </w:rPr>
  </w:style>
  <w:style w:type="paragraph" w:styleId="TOC1">
    <w:name w:val="toc 1"/>
    <w:basedOn w:val="Normal"/>
    <w:next w:val="Normal"/>
    <w:autoRedefine/>
    <w:uiPriority w:val="39"/>
    <w:unhideWhenUsed/>
    <w:rsid w:val="00FC30A7"/>
    <w:pPr>
      <w:spacing w:after="100" w:line="276" w:lineRule="auto"/>
    </w:pPr>
    <w:rPr>
      <w:rFonts w:asciiTheme="minorHAnsi" w:eastAsia="MS Mincho" w:hAnsiTheme="minorHAnsi"/>
      <w:lang w:val="en-CA"/>
    </w:rPr>
  </w:style>
  <w:style w:type="paragraph" w:styleId="EndnoteText">
    <w:name w:val="endnote text"/>
    <w:basedOn w:val="Normal"/>
    <w:link w:val="EndnoteTextChar"/>
    <w:uiPriority w:val="99"/>
    <w:semiHidden/>
    <w:unhideWhenUsed/>
    <w:rsid w:val="00FC30A7"/>
    <w:rPr>
      <w:rFonts w:asciiTheme="minorHAnsi" w:eastAsia="MS Mincho" w:hAnsiTheme="minorHAnsi"/>
      <w:sz w:val="20"/>
      <w:szCs w:val="20"/>
      <w:lang w:val="en-CA"/>
    </w:rPr>
  </w:style>
  <w:style w:type="character" w:customStyle="1" w:styleId="EndnoteTextChar">
    <w:name w:val="Endnote Text Char"/>
    <w:basedOn w:val="DefaultParagraphFont"/>
    <w:link w:val="EndnoteText"/>
    <w:uiPriority w:val="99"/>
    <w:semiHidden/>
    <w:rsid w:val="00FC30A7"/>
    <w:rPr>
      <w:rFonts w:eastAsia="MS Mincho"/>
      <w:sz w:val="20"/>
      <w:szCs w:val="20"/>
      <w:lang w:val="en-CA" w:eastAsia="en-US"/>
    </w:rPr>
  </w:style>
  <w:style w:type="character" w:styleId="EndnoteReference">
    <w:name w:val="endnote reference"/>
    <w:basedOn w:val="DefaultParagraphFont"/>
    <w:uiPriority w:val="99"/>
    <w:semiHidden/>
    <w:unhideWhenUsed/>
    <w:rsid w:val="00FC30A7"/>
    <w:rPr>
      <w:vertAlign w:val="superscript"/>
    </w:rPr>
  </w:style>
  <w:style w:type="paragraph" w:styleId="Revision">
    <w:name w:val="Revision"/>
    <w:hidden/>
    <w:uiPriority w:val="99"/>
    <w:semiHidden/>
    <w:rsid w:val="00FC30A7"/>
    <w:pPr>
      <w:spacing w:after="0" w:line="240" w:lineRule="auto"/>
    </w:pPr>
    <w:rPr>
      <w:rFonts w:eastAsia="MS Mincho"/>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p-selfassess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3418</Words>
  <Characters>19691</Characters>
  <Application>Microsoft Office Word</Application>
  <DocSecurity>0</DocSecurity>
  <Lines>895</Lines>
  <Paragraphs>265</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Odhiambo</dc:creator>
  <cp:keywords/>
  <dc:description/>
  <cp:lastModifiedBy>Odhiambo, Monica GIZ</cp:lastModifiedBy>
  <cp:revision>3</cp:revision>
  <dcterms:created xsi:type="dcterms:W3CDTF">2023-06-13T08:43:00Z</dcterms:created>
  <dcterms:modified xsi:type="dcterms:W3CDTF">2023-09-06T23:59:00Z</dcterms:modified>
</cp:coreProperties>
</file>